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3CF6">
      <w:pPr>
        <w:pStyle w:val="a9"/>
        <w:tabs>
          <w:tab w:val="left" w:pos="708"/>
        </w:tabs>
        <w:jc w:val="center"/>
      </w:pPr>
      <w:bookmarkStart w:id="0" w:name="_GoBack"/>
      <w:bookmarkEnd w:id="0"/>
    </w:p>
    <w:p w:rsidR="00000000" w:rsidRDefault="00F93CF6">
      <w:pPr>
        <w:pStyle w:val="a9"/>
        <w:tabs>
          <w:tab w:val="left" w:pos="708"/>
        </w:tabs>
        <w:jc w:val="center"/>
        <w:rPr>
          <w:rFonts w:eastAsia="Arial" w:cs="Arial"/>
          <w:sz w:val="44"/>
          <w:szCs w:val="44"/>
        </w:rPr>
      </w:pPr>
      <w:r>
        <w:rPr>
          <w:rFonts w:eastAsia="Arial" w:cs="Arial"/>
          <w:sz w:val="44"/>
          <w:szCs w:val="44"/>
        </w:rPr>
        <w:t>Телефонный номер отдела федерального государственного лесного и пожарного надзора управления лесного хозяйства</w:t>
      </w:r>
    </w:p>
    <w:p w:rsidR="00000000" w:rsidRDefault="00F93CF6">
      <w:pPr>
        <w:pStyle w:val="a9"/>
        <w:tabs>
          <w:tab w:val="left" w:pos="708"/>
        </w:tabs>
        <w:jc w:val="center"/>
        <w:rPr>
          <w:rFonts w:eastAsia="Arial" w:cs="Arial"/>
          <w:sz w:val="44"/>
          <w:szCs w:val="44"/>
        </w:rPr>
      </w:pP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b/>
          <w:sz w:val="136"/>
          <w:szCs w:val="136"/>
        </w:rPr>
        <w:t>(845-2) 574-600</w:t>
      </w: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режим работы отдела пн.-чт. с 9:00 до 18:00 пт. с 9:00 до 17:00, обеденный перерыв с 13:00 до 13:48</w:t>
      </w: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</w:p>
    <w:p w:rsidR="00000000" w:rsidRDefault="00F93CF6">
      <w:pPr>
        <w:pStyle w:val="a9"/>
        <w:tabs>
          <w:tab w:val="left" w:pos="708"/>
        </w:tabs>
        <w:jc w:val="center"/>
        <w:rPr>
          <w:rFonts w:eastAsia="Arial" w:cs="Arial"/>
          <w:sz w:val="26"/>
          <w:szCs w:val="26"/>
        </w:rPr>
      </w:pPr>
      <w:r>
        <w:rPr>
          <w:rFonts w:eastAsia="Arial" w:cs="Arial"/>
          <w:b/>
          <w:sz w:val="36"/>
          <w:szCs w:val="36"/>
        </w:rPr>
        <w:t>КРУГЛОСУТОЧНЫЙ ТЕЛЕФОН Л</w:t>
      </w:r>
      <w:r>
        <w:rPr>
          <w:rFonts w:eastAsia="Arial" w:cs="Arial"/>
          <w:b/>
          <w:sz w:val="36"/>
          <w:szCs w:val="36"/>
        </w:rPr>
        <w:t>ЕСНОЙ ОХРАНЫ</w:t>
      </w: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</w:p>
    <w:p w:rsidR="00000000" w:rsidRDefault="00F93CF6">
      <w:pPr>
        <w:pStyle w:val="a9"/>
        <w:tabs>
          <w:tab w:val="left" w:pos="708"/>
        </w:tabs>
        <w:jc w:val="both"/>
        <w:rPr>
          <w:rFonts w:eastAsia="Arial" w:cs="Arial"/>
          <w:sz w:val="26"/>
          <w:szCs w:val="26"/>
        </w:rPr>
      </w:pPr>
    </w:p>
    <w:p w:rsidR="00000000" w:rsidRDefault="00F93CF6">
      <w:pPr>
        <w:pStyle w:val="a9"/>
        <w:tabs>
          <w:tab w:val="left" w:pos="708"/>
        </w:tabs>
        <w:jc w:val="center"/>
        <w:rPr>
          <w:b/>
          <w:szCs w:val="28"/>
        </w:rPr>
      </w:pPr>
      <w:r>
        <w:rPr>
          <w:rFonts w:eastAsia="Arial" w:cs="Arial"/>
          <w:b/>
          <w:spacing w:val="-4"/>
          <w:sz w:val="136"/>
          <w:szCs w:val="136"/>
        </w:rPr>
        <w:t>8-800-100-94-00</w:t>
      </w:r>
    </w:p>
    <w:p w:rsidR="00000000" w:rsidRDefault="00F93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F93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0000" w:rsidRDefault="00F93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Справочная информация об осуществлении федерального государственного лесного надзора на землях лесного фонда </w:t>
      </w:r>
    </w:p>
    <w:p w:rsidR="00000000" w:rsidRDefault="00F93C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 в первом полугодии 2019 года</w:t>
      </w:r>
    </w:p>
    <w:p w:rsidR="00000000" w:rsidRDefault="00F93CF6">
      <w:pPr>
        <w:tabs>
          <w:tab w:val="left" w:pos="0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</w:rPr>
      </w:pPr>
    </w:p>
    <w:p w:rsidR="00000000" w:rsidRDefault="00F93C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федерального государственного лесного и пожарного </w:t>
      </w:r>
      <w:r>
        <w:rPr>
          <w:rFonts w:ascii="Times New Roman" w:hAnsi="Times New Roman" w:cs="Times New Roman"/>
          <w:sz w:val="28"/>
          <w:szCs w:val="28"/>
        </w:rPr>
        <w:t xml:space="preserve">надзора в лесах направлена на предупреждение, выявление и пресечение нарушений лесного законодательства. </w:t>
      </w:r>
    </w:p>
    <w:p w:rsidR="00000000" w:rsidRDefault="00F93CF6">
      <w:pPr>
        <w:spacing w:after="0" w:line="240" w:lineRule="auto"/>
        <w:ind w:firstLine="7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96 Лесного кодекса Российской Федерации данные полномочия осуществляются министерством и подведомственными ему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едством: </w:t>
      </w:r>
    </w:p>
    <w:p w:rsidR="00000000" w:rsidRDefault="00F93CF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патрулирований лесных участков; </w:t>
      </w:r>
    </w:p>
    <w:p w:rsidR="00000000" w:rsidRDefault="00F93CF6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плановых и внеплановых проверок </w:t>
      </w:r>
      <w:r>
        <w:rPr>
          <w:rFonts w:ascii="Times New Roman" w:hAnsi="Times New Roman" w:cs="Times New Roman"/>
          <w:sz w:val="28"/>
          <w:szCs w:val="28"/>
        </w:rPr>
        <w:t>лесопользователей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мер по пресечению и устранению последствий выявленных нарушений и привлечению виновных лиц к административной ответст</w:t>
      </w:r>
      <w:r>
        <w:rPr>
          <w:rFonts w:ascii="Times New Roman" w:hAnsi="Times New Roman" w:cs="Times New Roman"/>
          <w:sz w:val="28"/>
          <w:szCs w:val="28"/>
        </w:rPr>
        <w:t>венности за нарушения лесного законодательства;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систематического наблюдения за исполнением требований лесного законодательства;</w:t>
      </w:r>
    </w:p>
    <w:p w:rsidR="00000000" w:rsidRDefault="00F93CF6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пропаганды бережного отношения к окружающей среде;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иных контрольно-надзорных мероприятий, предусмотренных действую</w:t>
      </w:r>
      <w:r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государственный лесной и пожарный надзор в лесах в области осуществляется должностными лицами министерства природных ресурсов и экологии Саратовской области и лесничеств ГКУ СО «Саратовское областное лесничество». Штатное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– 204 единицы (из них по министерству – 12, в лесничествах – 192).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контрольно-надзорных мероприятий в лесах в первом полугодии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года выявлено 160 нарушений лесного законодательства, в том числе 40 нарушений правил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лесах. Общая сумма наложенных административных штрафов составила 1157,5 тыс. рублей. Оплачено в добровольном и принудительном порядке 399 тыс. рублей. По результатам проверок выдано 4 предписания об устранении нарушений требований лесного законодател</w:t>
      </w:r>
      <w:r>
        <w:rPr>
          <w:rFonts w:ascii="Times New Roman" w:hAnsi="Times New Roman" w:cs="Times New Roman"/>
          <w:sz w:val="28"/>
          <w:szCs w:val="28"/>
        </w:rPr>
        <w:t>ьства. За неисполнение 2-х предписаний материалы по ч.1 ст. 19.5 КоАП РФ направлены для рассмотрения в суд, 4 предписания исполнено, по 2 – срок исполнения не наступил.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распространенные нарушения лесного законодательства: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уголовно наказуемые деяни</w:t>
      </w:r>
      <w:r>
        <w:rPr>
          <w:rFonts w:ascii="Times New Roman" w:hAnsi="Times New Roman" w:cs="Times New Roman"/>
          <w:sz w:val="28"/>
          <w:szCs w:val="28"/>
        </w:rPr>
        <w:t>я – незаконная рубка;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правонарушения: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нарушения правил использования лесов (ст. 8.25 КоАП РФ) (33,8 %),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правил пожарной безопасности в лесах (ст. 8.32 КоАП РФ)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(25,0 %),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нарушения правил санитарной безопасности (ст. 8.31 КоАП РФ) (12</w:t>
      </w:r>
      <w:r>
        <w:rPr>
          <w:rFonts w:ascii="Times New Roman" w:hAnsi="Times New Roman" w:cs="Times New Roman"/>
          <w:sz w:val="28"/>
          <w:szCs w:val="28"/>
        </w:rPr>
        <w:t xml:space="preserve">,0 %).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полугодии выявлено 20 фактов незаконных рубок, ущерб от которых составил 5269,7 тыс. руб. </w:t>
      </w:r>
    </w:p>
    <w:p w:rsidR="00000000" w:rsidRDefault="00F93CF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правоохранительные органы для рассмотрения и привлечения по ст. 260 Уголовного Кодекса РФ направлено 13 материалов, 7 лиц привлечено к администра</w:t>
      </w:r>
      <w:r>
        <w:rPr>
          <w:rFonts w:ascii="Times New Roman" w:hAnsi="Times New Roman" w:cs="Times New Roman"/>
          <w:sz w:val="28"/>
          <w:szCs w:val="28"/>
        </w:rPr>
        <w:t>тивной ответственности. По направленным материалам возбуждено 7 уголовных дел, 6 - на рассмотрении, к уголовной ответственности за незаконную рубку привлечено 4 человека.</w:t>
      </w:r>
    </w:p>
    <w:p w:rsidR="00000000" w:rsidRDefault="00F93CF6">
      <w:pPr>
        <w:spacing w:after="0" w:line="240" w:lineRule="auto"/>
        <w:ind w:firstLine="680"/>
        <w:jc w:val="both"/>
        <w:rPr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 целью возмещения ущерба, причиненного лесам вследствие нарушений лесного законодате</w:t>
      </w:r>
      <w:r>
        <w:rPr>
          <w:rFonts w:ascii="Times New Roman" w:hAnsi="Times New Roman" w:cs="Times New Roman"/>
          <w:sz w:val="28"/>
          <w:szCs w:val="28"/>
        </w:rPr>
        <w:t>льства, предъявлено 7 исков на общую сумму 1046,0 тыс. руб., по всем искам принято решение в пользу министерства. Оплачено в возмещение ущерба в добровольном и принудительном порядке 242,8 тыс. руб. По невзысканной сумме ущерба ведется работа по принудител</w:t>
      </w:r>
      <w:r>
        <w:rPr>
          <w:rFonts w:ascii="Times New Roman" w:hAnsi="Times New Roman" w:cs="Times New Roman"/>
          <w:sz w:val="28"/>
          <w:szCs w:val="28"/>
        </w:rPr>
        <w:t>ьному взысканию службой судебных приставов.</w:t>
      </w:r>
    </w:p>
    <w:p w:rsidR="00000000" w:rsidRDefault="00F93CF6">
      <w:pPr>
        <w:pStyle w:val="a9"/>
        <w:tabs>
          <w:tab w:val="clear" w:pos="4844"/>
          <w:tab w:val="clear" w:pos="9689"/>
        </w:tabs>
        <w:ind w:firstLine="567"/>
        <w:jc w:val="both"/>
      </w:pPr>
      <w:r>
        <w:rPr>
          <w:szCs w:val="28"/>
          <w:lang w:val="ru-RU"/>
        </w:rPr>
        <w:t xml:space="preserve">На землях лесного фонда на территории Саратовской области министерством совместно с правоохранительными органами реализуется План по предотвращению незаконной заготовки и оборота древесины в Российской Федерации </w:t>
      </w:r>
      <w:r>
        <w:rPr>
          <w:szCs w:val="28"/>
          <w:lang w:val="ru-RU"/>
        </w:rPr>
        <w:t>на 2017 - 2020 годы.</w:t>
      </w:r>
    </w:p>
    <w:p w:rsidR="00F93CF6" w:rsidRDefault="00F93CF6">
      <w:pPr>
        <w:spacing w:after="0"/>
        <w:ind w:firstLine="680"/>
        <w:jc w:val="both"/>
      </w:pPr>
    </w:p>
    <w:sectPr w:rsidR="00F93CF6">
      <w:pgSz w:w="11906" w:h="16838"/>
      <w:pgMar w:top="567" w:right="566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110"/>
    <w:rsid w:val="00843110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9">
    <w:name w:val="header"/>
    <w:basedOn w:val="a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3068</Characters>
  <Application>Microsoft Office Word</Application>
  <DocSecurity>0</DocSecurity>
  <Lines>25</Lines>
  <Paragraphs>7</Paragraphs>
  <ScaleCrop>false</ScaleCrop>
  <Company>KOOS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</cp:lastModifiedBy>
  <cp:revision>2</cp:revision>
  <cp:lastPrinted>2018-02-16T06:11:00Z</cp:lastPrinted>
  <dcterms:created xsi:type="dcterms:W3CDTF">2019-08-21T12:27:00Z</dcterms:created>
  <dcterms:modified xsi:type="dcterms:W3CDTF">2019-08-21T12:27:00Z</dcterms:modified>
</cp:coreProperties>
</file>