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_GoBack"/>
      <w:bookmarkEnd w:id="0"/>
      <w:r w:rsidRPr="008D3BF3">
        <w:rPr>
          <w:rFonts w:ascii="Calibri" w:eastAsia="Times New Roman" w:hAnsi="Calibri" w:cs="Calibri"/>
          <w:b/>
          <w:szCs w:val="20"/>
          <w:lang w:eastAsia="ru-RU"/>
        </w:rPr>
        <w:t>Исчерпывающий перечень документов, необходимых</w:t>
      </w: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D3BF3">
        <w:rPr>
          <w:rFonts w:ascii="Calibri" w:eastAsia="Times New Roman" w:hAnsi="Calibri" w:cs="Calibri"/>
          <w:b/>
          <w:szCs w:val="20"/>
          <w:lang w:eastAsia="ru-RU"/>
        </w:rPr>
        <w:t>в соответствии с нормативными правовыми актами</w:t>
      </w: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D3BF3">
        <w:rPr>
          <w:rFonts w:ascii="Calibri" w:eastAsia="Times New Roman" w:hAnsi="Calibri" w:cs="Calibri"/>
          <w:b/>
          <w:szCs w:val="20"/>
          <w:lang w:eastAsia="ru-RU"/>
        </w:rPr>
        <w:t>для предоставления государственной услуги и услуг, которые</w:t>
      </w: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D3BF3">
        <w:rPr>
          <w:rFonts w:ascii="Calibri" w:eastAsia="Times New Roman" w:hAnsi="Calibri" w:cs="Calibri"/>
          <w:b/>
          <w:szCs w:val="20"/>
          <w:lang w:eastAsia="ru-RU"/>
        </w:rPr>
        <w:t>являются необходимыми и обязательными для предоставления</w:t>
      </w: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D3BF3">
        <w:rPr>
          <w:rFonts w:ascii="Calibri" w:eastAsia="Times New Roman" w:hAnsi="Calibri" w:cs="Calibri"/>
          <w:b/>
          <w:szCs w:val="20"/>
          <w:lang w:eastAsia="ru-RU"/>
        </w:rPr>
        <w:t>государственной услуги, подлежащих представлению заявителем,</w:t>
      </w: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D3BF3">
        <w:rPr>
          <w:rFonts w:ascii="Calibri" w:eastAsia="Times New Roman" w:hAnsi="Calibri" w:cs="Calibri"/>
          <w:b/>
          <w:szCs w:val="20"/>
          <w:lang w:eastAsia="ru-RU"/>
        </w:rPr>
        <w:t xml:space="preserve">способы их получения заявителем, в том числе в </w:t>
      </w:r>
      <w:proofErr w:type="gramStart"/>
      <w:r w:rsidRPr="008D3BF3">
        <w:rPr>
          <w:rFonts w:ascii="Calibri" w:eastAsia="Times New Roman" w:hAnsi="Calibri" w:cs="Calibri"/>
          <w:b/>
          <w:szCs w:val="20"/>
          <w:lang w:eastAsia="ru-RU"/>
        </w:rPr>
        <w:t>электронной</w:t>
      </w:r>
      <w:proofErr w:type="gramEnd"/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D3BF3">
        <w:rPr>
          <w:rFonts w:ascii="Calibri" w:eastAsia="Times New Roman" w:hAnsi="Calibri" w:cs="Calibri"/>
          <w:b/>
          <w:szCs w:val="20"/>
          <w:lang w:eastAsia="ru-RU"/>
        </w:rPr>
        <w:t>форме, порядок их представления</w:t>
      </w: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Pr="008D3BF3" w:rsidRDefault="008D3BF3" w:rsidP="008D3B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 xml:space="preserve">21. </w:t>
      </w:r>
      <w:proofErr w:type="gramStart"/>
      <w:r w:rsidRPr="008D3BF3">
        <w:rPr>
          <w:rFonts w:ascii="Calibri" w:eastAsia="Times New Roman" w:hAnsi="Calibri" w:cs="Calibri"/>
          <w:szCs w:val="20"/>
          <w:lang w:eastAsia="ru-RU"/>
        </w:rPr>
        <w:t>Для получения в пользование водного объекта на основании решения заявитель на основании сведений о водном объекте, содержащихся в государственном водном реестре, вправе обратиться с заявлением о предоставлении водного объекта в пользование на основании решения (далее - заявление) и прилагаемыми к нему документами в уполномоченный орган по месту намечаемого водопользования непосредственно либо через многофункциональный центр предоставления государственных и муниципальных услуг (далее - многофункциональный</w:t>
      </w:r>
      <w:proofErr w:type="gramEnd"/>
      <w:r w:rsidRPr="008D3BF3">
        <w:rPr>
          <w:rFonts w:ascii="Calibri" w:eastAsia="Times New Roman" w:hAnsi="Calibri" w:cs="Calibri"/>
          <w:szCs w:val="20"/>
          <w:lang w:eastAsia="ru-RU"/>
        </w:rPr>
        <w:t xml:space="preserve"> центр) или направить заявление и прилагаемые к нему документы по почте ценным письмом с уведомлением о вручении и описью вложения.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143"/>
      <w:bookmarkEnd w:id="1"/>
      <w:r w:rsidRPr="008D3BF3">
        <w:rPr>
          <w:rFonts w:ascii="Calibri" w:eastAsia="Times New Roman" w:hAnsi="Calibri" w:cs="Calibri"/>
          <w:szCs w:val="20"/>
          <w:lang w:eastAsia="ru-RU"/>
        </w:rPr>
        <w:t>22. Перечень документов и материалов, прилагаемых к заявлению: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1) копия документа, удостоверяющего личность, - для физического лица;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2) согласие на обработку персональных данных - для физического лица;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3) документ, подтверждающий полномочия лица на осуществление действий от имени заявителя, - при необходимости;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4) 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5) копия правоустанавливающего документа на земельный участок, право на который не зарегистрировано в Едином государственном реестре недвижимости (в случае использования водного объекта для строительства причалов);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6) сведения о наличии контрольно-измерительной аппаратуры для контроля качества воды в водном объекте;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7) 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23. Дополнительно к заявлению о предоставлении водного объекта в пользование для сброса сточных вод прилагаются: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1) расчет и обоснование заявленного объема сброса сточных вод и показателей их качества по каждому выпуску;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2) поквартальный график сброса сточных вод;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3) сведения о наличии контрольно-измерительной аппаратуры для учета объемов и контроля (наблюдения) качества сбрасываемых сточных вод;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4) графические материалы с обозначением места предполагаемого сброса сточных вод по каждому выпуску.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 xml:space="preserve">24. </w:t>
      </w:r>
      <w:proofErr w:type="gramStart"/>
      <w:r w:rsidRPr="008D3BF3">
        <w:rPr>
          <w:rFonts w:ascii="Calibri" w:eastAsia="Times New Roman" w:hAnsi="Calibri" w:cs="Calibri"/>
          <w:szCs w:val="20"/>
          <w:lang w:eastAsia="ru-RU"/>
        </w:rPr>
        <w:t xml:space="preserve">Дополнительно к заявлению о предоставлении водного объекта в пользование для строительства и реконструкции гидротехнических сооружений; создания стационарных и плавучих (подвижных) буровых установок (платформ), морских плавучих (передвижных) платформ, морских стационарных платформ и искусственных островов; строительства и реконструкции мостов, подводных переходов, трубопроводов и других линейных объектов, если такие строительство и реконструкция </w:t>
      </w:r>
      <w:r w:rsidRPr="008D3BF3">
        <w:rPr>
          <w:rFonts w:ascii="Calibri" w:eastAsia="Times New Roman" w:hAnsi="Calibri" w:cs="Calibri"/>
          <w:szCs w:val="20"/>
          <w:lang w:eastAsia="ru-RU"/>
        </w:rPr>
        <w:lastRenderedPageBreak/>
        <w:t>связаны с изменением дна и берегов поверхностных водных объектов прилагаются:</w:t>
      </w:r>
      <w:proofErr w:type="gramEnd"/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1) сведения о технических параметрах указанных сооружений (площадь и границы используемой для их строительства акватории водного объекта с учетом размеров охранных зон этих сооружений, длина, ширина и высота сооружений, глубина прокладки подводных коммуникаций и конструктивные особенности, связанные с обеспечением их безопасности);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2) копия документа об утверждении проектно-сметной документации, в которой отражены технические параметры предполагаемых к созданию и строительству сооружений.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25. Дополнительно к заявлению о предоставлении водного объекта в пользование для разведки и добычи полезных ископаемых прилагается: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1) лицензия на пользование недрами.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26. Дополнительно к заявлению о предоставлении водного объекта в пользование для забора (изъятия) водных ресурсов из водных объектов для гидромелиорации земель прилагаются: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1) расчет и обоснование заявленного объема забора (изъятия) водных ресурсов из водного объекта;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2) сведения о наличии контрольно-измерительной аппаратуры для учета объема водных ресурсов, забираемых (изымаемых) из водного объекта;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3) 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проектно-сметной документации с указанием таких сведений для намечаемых к строительству водозаборных сооружений.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 xml:space="preserve">27. Дополнительно к заявлению о предоставлении водного объекта в пользование для забора (изъятия) водных ресурсов из водных объектов и их сброса </w:t>
      </w:r>
      <w:proofErr w:type="gramStart"/>
      <w:r w:rsidRPr="008D3BF3">
        <w:rPr>
          <w:rFonts w:ascii="Calibri" w:eastAsia="Times New Roman" w:hAnsi="Calibri" w:cs="Calibri"/>
          <w:szCs w:val="20"/>
          <w:lang w:eastAsia="ru-RU"/>
        </w:rPr>
        <w:t>для</w:t>
      </w:r>
      <w:proofErr w:type="gramEnd"/>
      <w:r w:rsidRPr="008D3BF3">
        <w:rPr>
          <w:rFonts w:ascii="Calibri" w:eastAsia="Times New Roman" w:hAnsi="Calibri" w:cs="Calibri"/>
          <w:szCs w:val="20"/>
          <w:lang w:eastAsia="ru-RU"/>
        </w:rPr>
        <w:t xml:space="preserve"> </w:t>
      </w:r>
      <w:proofErr w:type="gramStart"/>
      <w:r w:rsidRPr="008D3BF3">
        <w:rPr>
          <w:rFonts w:ascii="Calibri" w:eastAsia="Times New Roman" w:hAnsi="Calibri" w:cs="Calibri"/>
          <w:szCs w:val="20"/>
          <w:lang w:eastAsia="ru-RU"/>
        </w:rPr>
        <w:t>осуществлении</w:t>
      </w:r>
      <w:proofErr w:type="gramEnd"/>
      <w:r w:rsidRPr="008D3BF3">
        <w:rPr>
          <w:rFonts w:ascii="Calibri" w:eastAsia="Times New Roman" w:hAnsi="Calibri" w:cs="Calibri"/>
          <w:szCs w:val="20"/>
          <w:lang w:eastAsia="ru-RU"/>
        </w:rPr>
        <w:t xml:space="preserve"> </w:t>
      </w:r>
      <w:proofErr w:type="spellStart"/>
      <w:r w:rsidRPr="008D3BF3">
        <w:rPr>
          <w:rFonts w:ascii="Calibri" w:eastAsia="Times New Roman" w:hAnsi="Calibri" w:cs="Calibri"/>
          <w:szCs w:val="20"/>
          <w:lang w:eastAsia="ru-RU"/>
        </w:rPr>
        <w:t>аквакультуры</w:t>
      </w:r>
      <w:proofErr w:type="spellEnd"/>
      <w:r w:rsidRPr="008D3BF3">
        <w:rPr>
          <w:rFonts w:ascii="Calibri" w:eastAsia="Times New Roman" w:hAnsi="Calibri" w:cs="Calibri"/>
          <w:szCs w:val="20"/>
          <w:lang w:eastAsia="ru-RU"/>
        </w:rPr>
        <w:t xml:space="preserve"> (рыбоводства) прилагаются: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1) расчет и обоснование заявленного объема сброса сточных вод и показателей их качества;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2) поквартальный график сброса сточных вод;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3) сведения о наличии контрольно-измерительной аппаратуры для учета объемов и контроля (наблюдения) качества сбрасываемых сточных вод;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4) расчет и обоснование заявленного объема забора (изъятия) водных ресурсов из водного объекта;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5) сведения о наличии контрольно-измерительной аппаратуры для учета объема водных ресурсов, забираемых (изымаемых) из водного объекта;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6) 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проектно-сметной документации с указанием таких сведений для намечаемых к строительству водозаборных сооружений.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172"/>
      <w:bookmarkEnd w:id="2"/>
      <w:r w:rsidRPr="008D3BF3">
        <w:rPr>
          <w:rFonts w:ascii="Calibri" w:eastAsia="Times New Roman" w:hAnsi="Calibri" w:cs="Calibri"/>
          <w:szCs w:val="20"/>
          <w:lang w:eastAsia="ru-RU"/>
        </w:rPr>
        <w:t xml:space="preserve">28. Дополнительно </w:t>
      </w:r>
      <w:proofErr w:type="gramStart"/>
      <w:r w:rsidRPr="008D3BF3">
        <w:rPr>
          <w:rFonts w:ascii="Calibri" w:eastAsia="Times New Roman" w:hAnsi="Calibri" w:cs="Calibri"/>
          <w:szCs w:val="20"/>
          <w:lang w:eastAsia="ru-RU"/>
        </w:rPr>
        <w:t>к заявлению о предоставлении водного объекта в пользование для осуществления водопользования в охранных зонах</w:t>
      </w:r>
      <w:proofErr w:type="gramEnd"/>
      <w:r w:rsidRPr="008D3BF3">
        <w:rPr>
          <w:rFonts w:ascii="Calibri" w:eastAsia="Times New Roman" w:hAnsi="Calibri" w:cs="Calibri"/>
          <w:szCs w:val="20"/>
          <w:lang w:eastAsia="ru-RU"/>
        </w:rPr>
        <w:t xml:space="preserve"> гидроэнергетических объектов к заявлению о предоставлении в пользование водного объекта для целей, предусмотренных </w:t>
      </w:r>
      <w:hyperlink w:anchor="P52" w:history="1">
        <w:r w:rsidRPr="008D3BF3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подпунктами 2</w:t>
        </w:r>
      </w:hyperlink>
      <w:r w:rsidRPr="008D3BF3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72" w:history="1">
        <w:r w:rsidRPr="008D3BF3">
          <w:rPr>
            <w:rFonts w:ascii="Calibri" w:eastAsia="Times New Roman" w:hAnsi="Calibri" w:cs="Calibri"/>
            <w:color w:val="0000FF"/>
            <w:szCs w:val="20"/>
            <w:lang w:eastAsia="ru-RU"/>
          </w:rPr>
          <w:t>5</w:t>
        </w:r>
      </w:hyperlink>
      <w:r w:rsidRPr="008D3BF3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w:anchor="P59" w:history="1">
        <w:r w:rsidRPr="008D3BF3">
          <w:rPr>
            <w:rFonts w:ascii="Calibri" w:eastAsia="Times New Roman" w:hAnsi="Calibri" w:cs="Calibri"/>
            <w:color w:val="0000FF"/>
            <w:szCs w:val="20"/>
            <w:lang w:eastAsia="ru-RU"/>
          </w:rPr>
          <w:t>7 пункта 2</w:t>
        </w:r>
      </w:hyperlink>
      <w:r w:rsidRPr="008D3BF3">
        <w:rPr>
          <w:rFonts w:ascii="Calibri" w:eastAsia="Times New Roman" w:hAnsi="Calibri" w:cs="Calibri"/>
          <w:szCs w:val="20"/>
          <w:lang w:eastAsia="ru-RU"/>
        </w:rPr>
        <w:t xml:space="preserve"> настоящего Регламента, а также для сплава древесины, за исключением случаев пропуска через судоходные гидротехнические сооружения прилагается: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 xml:space="preserve">1) 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проектируемый </w:t>
      </w:r>
      <w:r w:rsidRPr="008D3BF3">
        <w:rPr>
          <w:rFonts w:ascii="Calibri" w:eastAsia="Times New Roman" w:hAnsi="Calibri" w:cs="Calibri"/>
          <w:szCs w:val="20"/>
          <w:lang w:eastAsia="ru-RU"/>
        </w:rPr>
        <w:lastRenderedPageBreak/>
        <w:t>гидроэнергетический объект, о согласовании осуществления водопользования в охранной зоне гидроэнергетического объекта.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29. Копии документов, прилагаемых к заявлению, представляются с предъявлением оригинала, если копии не удостоверены в нотариальном порядке.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Копии документов заверяются должностным лицом уполномоченного органа, осуществляющим их прием, путем внесения записи об их соответствии оригиналам с указанием даты, должности, фамилии, инициалов лица, сделавшего запись.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 xml:space="preserve">30. Заявление и прилагаемые к нему документы могут быть направлены в уполномоченный орган в форме электронного документа с использованием единого портала. В этом случае представленные документы подписываются электронной подписью заявителя в соответствии с Федеральным </w:t>
      </w:r>
      <w:hyperlink r:id="rId6" w:history="1">
        <w:r w:rsidRPr="008D3BF3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8D3BF3">
        <w:rPr>
          <w:rFonts w:ascii="Calibri" w:eastAsia="Times New Roman" w:hAnsi="Calibri" w:cs="Calibri"/>
          <w:szCs w:val="20"/>
          <w:lang w:eastAsia="ru-RU"/>
        </w:rPr>
        <w:t xml:space="preserve"> от 6 апреля 2011 г. N 63-ФЗ "Об электронной подписи" (Собрание законодательства Российской Федерации, 2011, N 15, ст. 2036; 2020, N 24, ст. 3755) (далее - Федеральный закон N 63-ФЗ).</w:t>
      </w:r>
    </w:p>
    <w:p w:rsidR="008D3BF3" w:rsidRP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 xml:space="preserve">31. Форма заявления приведена в </w:t>
      </w:r>
      <w:hyperlink w:anchor="P657" w:history="1">
        <w:r w:rsidRPr="008D3BF3">
          <w:rPr>
            <w:rFonts w:ascii="Calibri" w:eastAsia="Times New Roman" w:hAnsi="Calibri" w:cs="Calibri"/>
            <w:color w:val="0000FF"/>
            <w:szCs w:val="20"/>
            <w:lang w:eastAsia="ru-RU"/>
          </w:rPr>
          <w:t>приложении 1</w:t>
        </w:r>
      </w:hyperlink>
      <w:r w:rsidRPr="008D3BF3">
        <w:rPr>
          <w:rFonts w:ascii="Calibri" w:eastAsia="Times New Roman" w:hAnsi="Calibri" w:cs="Calibri"/>
          <w:szCs w:val="20"/>
          <w:lang w:eastAsia="ru-RU"/>
        </w:rPr>
        <w:t xml:space="preserve"> к настоящему Регламенту. </w:t>
      </w:r>
      <w:hyperlink w:anchor="P657" w:history="1">
        <w:r w:rsidRPr="008D3BF3">
          <w:rPr>
            <w:rFonts w:ascii="Calibri" w:eastAsia="Times New Roman" w:hAnsi="Calibri" w:cs="Calibri"/>
            <w:color w:val="0000FF"/>
            <w:szCs w:val="20"/>
            <w:lang w:eastAsia="ru-RU"/>
          </w:rPr>
          <w:t>Форма</w:t>
        </w:r>
      </w:hyperlink>
      <w:r w:rsidRPr="008D3BF3">
        <w:rPr>
          <w:rFonts w:ascii="Calibri" w:eastAsia="Times New Roman" w:hAnsi="Calibri" w:cs="Calibri"/>
          <w:szCs w:val="20"/>
          <w:lang w:eastAsia="ru-RU"/>
        </w:rPr>
        <w:t xml:space="preserve"> заявления в бумажном виде должна предоставляться в помещении уполномоченного органа, а в электронном - может быть получена на официальном сайте уполномоченного органа или в многофункциональном центре, а также с использованием единого портала.</w:t>
      </w: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D3BF3">
        <w:rPr>
          <w:rFonts w:ascii="Calibri" w:eastAsia="Times New Roman" w:hAnsi="Calibri" w:cs="Calibri"/>
          <w:szCs w:val="20"/>
          <w:lang w:eastAsia="ru-RU"/>
        </w:rPr>
        <w:t>32. Заявление заполняется при помощи средств электронно-вычислительной техники или от руки разборчиво (печатными буквами) чернилами черного или синего цвета.</w:t>
      </w: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D3BF3" w:rsidRDefault="008D3BF3" w:rsidP="008D3BF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lastRenderedPageBreak/>
        <w:t>Приложение 2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к Административному регламенту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 xml:space="preserve">по предоставлению органами </w:t>
      </w:r>
      <w:proofErr w:type="gramStart"/>
      <w:r w:rsidRPr="001C4C6C">
        <w:rPr>
          <w:rFonts w:ascii="Calibri" w:eastAsia="Times New Roman" w:hAnsi="Calibri" w:cs="Calibri"/>
          <w:szCs w:val="20"/>
          <w:lang w:eastAsia="ru-RU"/>
        </w:rPr>
        <w:t>государственной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власти субъектов Российской Федерации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 xml:space="preserve">государственной услуги в сфере </w:t>
      </w:r>
      <w:proofErr w:type="gramStart"/>
      <w:r w:rsidRPr="001C4C6C">
        <w:rPr>
          <w:rFonts w:ascii="Calibri" w:eastAsia="Times New Roman" w:hAnsi="Calibri" w:cs="Calibri"/>
          <w:szCs w:val="20"/>
          <w:lang w:eastAsia="ru-RU"/>
        </w:rPr>
        <w:t>переданного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полномочия Российской Федерации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по предоставлению водных объектов или их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 xml:space="preserve">частей, находящихся в </w:t>
      </w:r>
      <w:proofErr w:type="gramStart"/>
      <w:r w:rsidRPr="001C4C6C">
        <w:rPr>
          <w:rFonts w:ascii="Calibri" w:eastAsia="Times New Roman" w:hAnsi="Calibri" w:cs="Calibri"/>
          <w:szCs w:val="20"/>
          <w:lang w:eastAsia="ru-RU"/>
        </w:rPr>
        <w:t>федеральной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 xml:space="preserve">собственности и </w:t>
      </w:r>
      <w:proofErr w:type="gramStart"/>
      <w:r w:rsidRPr="001C4C6C">
        <w:rPr>
          <w:rFonts w:ascii="Calibri" w:eastAsia="Times New Roman" w:hAnsi="Calibri" w:cs="Calibri"/>
          <w:szCs w:val="20"/>
          <w:lang w:eastAsia="ru-RU"/>
        </w:rPr>
        <w:t>расположенных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на территориях субъектов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Российской Федерации, в пользование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на основании решений о предоставлении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водных объектов в пользование,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утвержденному приказом Минприроды России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от 29.06.2020 N 400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C4C6C">
        <w:rPr>
          <w:rFonts w:ascii="Calibri" w:eastAsia="Times New Roman" w:hAnsi="Calibri" w:cs="Calibri"/>
          <w:szCs w:val="20"/>
          <w:lang w:eastAsia="ru-RU"/>
        </w:rPr>
        <w:t>Рекомендуемый образец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" w:name="P810"/>
      <w:bookmarkEnd w:id="3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Опись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документов и материалов, необходимых для предоставления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водного объекта или его части на основании решения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о предоставлении водного объекта в пользование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Документы и материалы, предоставляемые заявителем,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для предоставления водного объекта или его части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на основании решения о предоставлении водного объекта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в пользование для сброса сточных вод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              описи)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 </w:t>
      </w:r>
      <w:hyperlink w:anchor="P835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 4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"Отметка  о  наличии"  проставляется  "есть" в случае наличия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834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Отметка о наличии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4" w:name="P834"/>
            <w:bookmarkEnd w:id="4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5" w:name="P835"/>
            <w:bookmarkEnd w:id="5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1C4C6C" w:rsidRPr="001C4C6C" w:rsidTr="00854512">
        <w:tc>
          <w:tcPr>
            <w:tcW w:w="9071" w:type="dxa"/>
            <w:gridSpan w:val="4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Базовый комплект: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Документ, подтверждающий полномочия лица на осуществление действий от имени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заявителя: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Обязателен только при представлении документов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Расчет и обоснование заявленного объема сброса сточных вод и показателей их качества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Поквартальный график сброса сточных вод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учета объемов и контроля (наблюдения) качества сбрасываемых сточных вод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Графические материалы с обозначением места предполагаемого сброса сточных вод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Pr="001C4C6C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Документы и материалы, предоставляемые заявителем,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для предоставления водного объекта или его части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на основании решения о предоставлении водного объекта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в пользование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строительства и реконструкции гидротехнических сооружений;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создания  стационарных  и  плавучих  (подвижных)  буровых   установок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(платформ),  морских  плавучих (передвижных) платформ, морских стационарных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платформ и искусственных островов;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строительства   и   реконструкции   мостов,    подводных   переходов,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трубопроводов  и  других  линейных  объектов,  если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такие</w:t>
      </w:r>
      <w:proofErr w:type="gram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строительство 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реконструкция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связаны</w:t>
      </w:r>
      <w:proofErr w:type="gram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  изменением  дна  и  берегов поверхностных водных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объектов.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              описи)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 </w:t>
      </w:r>
      <w:hyperlink w:anchor="P919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 4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"Отметка  о  наличии"  проставляется  "есть" в случае наличия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918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Отметка о наличии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6" w:name="P918"/>
            <w:bookmarkEnd w:id="6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7" w:name="P919"/>
            <w:bookmarkEnd w:id="7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1C4C6C" w:rsidRPr="001C4C6C" w:rsidTr="00854512">
        <w:tc>
          <w:tcPr>
            <w:tcW w:w="9071" w:type="dxa"/>
            <w:gridSpan w:val="4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Базовый комплект: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Документ, подтверждающий полномочия лица на осуществление действий от имени заявителя: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Обязателен только при представлении документов 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Копия правоустанавливающего документа на земельный участок, право на который не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зарегистрировано в Едином государственном реестре недвижимости (в случае использования водного объекта для строительства причалов)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1 экз.: нотариально заверенная копия или копия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технических параметрах предполагаемых к размещению и строительству сооружений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 об утверждении проектно-сметной документации, в которой отражены технические параметры предполагаемых к размещению и строительству сооружений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проектируемый гидроэнергетический объект, о согласовании осуществления водопользования в охранной зоне гидроэнергетического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осуществления водопользования в охранных зонах гидроэнергетических объектов.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Pr="001C4C6C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Документы и материалы, предоставляемые заявителем,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необходимые для предоставления водного объекта или его части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на основании решения о предоставлении водного объекта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в пользование для разведки и добычи полезных ископаемых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              описи)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 </w:t>
      </w:r>
      <w:hyperlink w:anchor="P995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 4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"Отметка  о  наличии"  проставляется  "есть" в случае наличия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994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Отметка о наличии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8" w:name="P994"/>
            <w:bookmarkEnd w:id="8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9" w:name="P995"/>
            <w:bookmarkEnd w:id="9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1C4C6C" w:rsidRPr="001C4C6C" w:rsidTr="00854512">
        <w:tc>
          <w:tcPr>
            <w:tcW w:w="9071" w:type="dxa"/>
            <w:gridSpan w:val="4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Базовый комплект: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Документ, подтверждающий полномочия лица на осуществление действий от имени заявителя: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Обязателен только при представлении документов 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Лицензия на пользование недрами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проектируемый гидроэнергетический объект, о согласовании осуществления водопользования в охранной зоне гидроэнергетического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осуществления водопользования в охранных зонах гидроэнергетических объектов.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Pr="001C4C6C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Документы и материалы, предоставляемые заявителем,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для предоставления водного объекта или его части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на основании решения о предоставлении водного объекта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в пользование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проведения  дноуглубительных,  взрывных,  буровых  и  других   работ,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связанных  с  изменением  дна  и  берегов поверхностных водных объектов,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исключением  случаев,  предусмотренных  </w:t>
      </w:r>
      <w:hyperlink r:id="rId7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частью  2 статьи 47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Водного кодекса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Федерации;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подъема затонувших судов;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сплава древесины.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              описи)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</w:t>
      </w:r>
      <w:hyperlink w:anchor="P1070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4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"Отметка о наличии"  проставляется "есть"  в случае  наличия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1069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Отметка о наличии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0" w:name="P1069"/>
            <w:bookmarkEnd w:id="10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1" w:name="P1070"/>
            <w:bookmarkEnd w:id="11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1C4C6C" w:rsidRPr="001C4C6C" w:rsidTr="00854512">
        <w:tc>
          <w:tcPr>
            <w:tcW w:w="9071" w:type="dxa"/>
            <w:gridSpan w:val="4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Базовый комплект: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  <w:vMerge w:val="restart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Документ, подтверждающий полномочия лица на осуществление действий от имени заявителя:</w:t>
            </w:r>
          </w:p>
        </w:tc>
        <w:tc>
          <w:tcPr>
            <w:tcW w:w="2891" w:type="dxa"/>
            <w:vMerge w:val="restart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Обязателен</w:t>
            </w:r>
            <w:proofErr w:type="gramEnd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 только при представлении документов не лично заявителем.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  <w:vMerge w:val="restart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  <w:vMerge/>
          </w:tcPr>
          <w:p w:rsidR="001C4C6C" w:rsidRPr="001C4C6C" w:rsidRDefault="001C4C6C" w:rsidP="001C4C6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  <w:vMerge/>
          </w:tcPr>
          <w:p w:rsidR="001C4C6C" w:rsidRPr="001C4C6C" w:rsidRDefault="001C4C6C" w:rsidP="001C4C6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vMerge/>
          </w:tcPr>
          <w:p w:rsidR="001C4C6C" w:rsidRPr="001C4C6C" w:rsidRDefault="001C4C6C" w:rsidP="001C4C6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 в графической форме с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1 экз. на бумажном носителе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проектируемый гидроэнергетический объект, о согласовании осуществления водопользования в охранной зоне гидроэнергетического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Только для осуществления водопользования в охранных зонах гидроэнергетических объектов (для подъема затонувших судов, сплава древесины, за исключением случаев пропуска через судоходные гидротехнические сооружения, для проведения дноуглубительных, взрывных, буровых и других работ, связанных с изменение дна и берегов водных объектов, за исключение случаев, предусмотренных </w:t>
            </w:r>
            <w:hyperlink r:id="rId8" w:history="1">
              <w:r w:rsidRPr="001C4C6C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частью 2 статьи 47</w:t>
              </w:r>
            </w:hyperlink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Водного кодекса Российской Федерации).</w:t>
            </w:r>
            <w:proofErr w:type="gramEnd"/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Pr="001C4C6C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Документы и материалы, предоставляемые заявителем,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для предоставления водного объекта или его части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на основании решения о предоставлении водного объекта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в пользование для забора (изъятия) водных ресурсов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из</w:t>
      </w:r>
      <w:proofErr w:type="gram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водных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объектов для гидромелиорации земель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              описи)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 </w:t>
      </w:r>
      <w:hyperlink w:anchor="P1136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 4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"Отметка о наличии" проставляется "есть" в случае наличия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1135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Отметка о наличии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2" w:name="P1135"/>
            <w:bookmarkEnd w:id="12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3" w:name="P1136"/>
            <w:bookmarkEnd w:id="13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1C4C6C" w:rsidRPr="001C4C6C" w:rsidTr="00854512">
        <w:tc>
          <w:tcPr>
            <w:tcW w:w="9071" w:type="dxa"/>
            <w:gridSpan w:val="4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Базовый комплект: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Документ, подтверждающий полномочия лица на осуществление действий от имени заявителя: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Обязателен только при представлении документов 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Расчет и обоснование заявленного объема забора (изъятия) водных ресурсов из водного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учета объема водных ресурсов, забираемых (изымаемых) из водного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 об утверждении проектно-сметной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07675" w:rsidRPr="001C4C6C" w:rsidRDefault="00707675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Документы и материалы, предоставляемые заявителем,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для предоставления водного объекта или его части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на основании решения о предоставлении водного объекта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в пользование для забора (изъятия) водных ресурсов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из поверхностных водных объектов и их сброса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при осуществлении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аквакультуры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(рыбоводства)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              описи)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 </w:t>
      </w:r>
      <w:hyperlink w:anchor="P1213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 4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"Отметка о наличии" проставляется "есть" в случае наличия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1212" w:history="1">
        <w:r w:rsidRPr="001C4C6C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Отметка о наличии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4" w:name="P1212"/>
            <w:bookmarkEnd w:id="14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5" w:name="P1213"/>
            <w:bookmarkEnd w:id="15"/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1C4C6C" w:rsidRPr="001C4C6C" w:rsidTr="00854512">
        <w:tc>
          <w:tcPr>
            <w:tcW w:w="9071" w:type="dxa"/>
            <w:gridSpan w:val="4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Базовый комплект:</w:t>
            </w: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лица.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Только для физического лица: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Документ, подтверждающий полномочия лица на осуществление действий от имени заявителя: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</w:t>
            </w:r>
          </w:p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Обязателен только при представлении документов 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 в графической форме с отображением водного объекта, указанного в заявлении о предоставлении водного объекта в пользование, и </w:t>
            </w: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blPrEx>
          <w:tblBorders>
            <w:insideH w:val="none" w:sz="0" w:space="0" w:color="auto"/>
          </w:tblBorders>
        </w:tblPrEx>
        <w:tc>
          <w:tcPr>
            <w:tcW w:w="9071" w:type="dxa"/>
            <w:gridSpan w:val="4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left w:val="single" w:sz="24" w:space="0" w:color="CED3F1"/>
                <w:right w:val="single" w:sz="24" w:space="0" w:color="F4F3F8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/>
            </w:tblPr>
            <w:tblGrid>
              <w:gridCol w:w="8887"/>
            </w:tblGrid>
            <w:tr w:rsidR="001C4C6C" w:rsidRPr="001C4C6C" w:rsidTr="00854512">
              <w:trPr>
                <w:jc w:val="center"/>
              </w:trPr>
              <w:tc>
                <w:tcPr>
                  <w:tcW w:w="9294" w:type="dxa"/>
                  <w:tcBorders>
                    <w:left w:val="single" w:sz="24" w:space="0" w:color="CED3F1"/>
                    <w:right w:val="single" w:sz="24" w:space="0" w:color="F4F3F8"/>
                  </w:tcBorders>
                  <w:shd w:val="clear" w:color="auto" w:fill="F4F3F8"/>
                </w:tcPr>
                <w:p w:rsidR="001C4C6C" w:rsidRPr="001C4C6C" w:rsidRDefault="001C4C6C" w:rsidP="001C4C6C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szCs w:val="20"/>
                      <w:lang w:eastAsia="ru-RU"/>
                    </w:rPr>
                  </w:pPr>
                  <w:proofErr w:type="spellStart"/>
                  <w:r w:rsidRPr="001C4C6C">
                    <w:rPr>
                      <w:rFonts w:ascii="Calibri" w:eastAsia="Times New Roman" w:hAnsi="Calibri" w:cs="Calibri"/>
                      <w:color w:val="392C69"/>
                      <w:szCs w:val="20"/>
                      <w:lang w:eastAsia="ru-RU"/>
                    </w:rPr>
                    <w:lastRenderedPageBreak/>
                    <w:t>КонсультантПлюс</w:t>
                  </w:r>
                  <w:proofErr w:type="spellEnd"/>
                  <w:r w:rsidRPr="001C4C6C">
                    <w:rPr>
                      <w:rFonts w:ascii="Calibri" w:eastAsia="Times New Roman" w:hAnsi="Calibri" w:cs="Calibri"/>
                      <w:color w:val="392C69"/>
                      <w:szCs w:val="20"/>
                      <w:lang w:eastAsia="ru-RU"/>
                    </w:rPr>
                    <w:t>: примечание.</w:t>
                  </w:r>
                </w:p>
                <w:p w:rsidR="001C4C6C" w:rsidRPr="001C4C6C" w:rsidRDefault="001C4C6C" w:rsidP="001C4C6C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szCs w:val="20"/>
                      <w:lang w:eastAsia="ru-RU"/>
                    </w:rPr>
                  </w:pPr>
                  <w:r w:rsidRPr="001C4C6C">
                    <w:rPr>
                      <w:rFonts w:ascii="Calibri" w:eastAsia="Times New Roman" w:hAnsi="Calibri" w:cs="Calibri"/>
                      <w:color w:val="392C69"/>
                      <w:szCs w:val="20"/>
                      <w:lang w:eastAsia="ru-RU"/>
                    </w:rPr>
                    <w:t>Нумерация пунктов дана в соответствии с официальным текстом документа.</w:t>
                  </w:r>
                </w:p>
              </w:tc>
            </w:tr>
          </w:tbl>
          <w:p w:rsidR="001C4C6C" w:rsidRPr="001C4C6C" w:rsidRDefault="001C4C6C" w:rsidP="001C4C6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C6C" w:rsidRPr="001C4C6C" w:rsidTr="00854512">
        <w:tblPrEx>
          <w:tblBorders>
            <w:insideH w:val="none" w:sz="0" w:space="0" w:color="auto"/>
          </w:tblBorders>
        </w:tblPrEx>
        <w:tc>
          <w:tcPr>
            <w:tcW w:w="624" w:type="dxa"/>
            <w:tcBorders>
              <w:top w:val="nil"/>
            </w:tcBorders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309" w:type="dxa"/>
            <w:tcBorders>
              <w:top w:val="nil"/>
            </w:tcBorders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Расчет и обоснование заявленного объема сброса сточных вод и показателей их качества</w:t>
            </w:r>
          </w:p>
        </w:tc>
        <w:tc>
          <w:tcPr>
            <w:tcW w:w="2891" w:type="dxa"/>
            <w:tcBorders>
              <w:top w:val="nil"/>
            </w:tcBorders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  <w:tcBorders>
              <w:top w:val="nil"/>
            </w:tcBorders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Поквартальный график сброса сточных вод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учета объемов и контроля (наблюдения) качества сбрасываемых сточных вод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Расчет и обоснование заявленного объема забора (изъятия) водных ресурсов из водного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13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наличии контрольно-измерительной аппаратуры для учета объема водных ресурсов, забираемых (изымаемых) из водного объекта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14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1C4C6C" w:rsidRPr="001C4C6C" w:rsidTr="00854512">
        <w:tc>
          <w:tcPr>
            <w:tcW w:w="624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15</w:t>
            </w:r>
          </w:p>
        </w:tc>
        <w:tc>
          <w:tcPr>
            <w:tcW w:w="4309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Копия документа об утверждении проектно-сметной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</w:t>
            </w:r>
          </w:p>
        </w:tc>
        <w:tc>
          <w:tcPr>
            <w:tcW w:w="2891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C4C6C">
              <w:rPr>
                <w:rFonts w:ascii="Calibri" w:eastAsia="Times New Roman" w:hAnsi="Calibri" w:cs="Calibri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1C4C6C" w:rsidRPr="001C4C6C" w:rsidRDefault="001C4C6C" w:rsidP="001C4C6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C4C6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Pr="001C4C6C" w:rsidRDefault="00CE0ED1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Документы и материалы, предоставляемые заявителем,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для предоставления водного объекта или его части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 основании решения о предоставлении водного объекта в пользование для осуществления прудовой </w:t>
      </w:r>
      <w:proofErr w:type="spell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аквакультуры</w:t>
      </w:r>
      <w:proofErr w:type="spellEnd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(рыбоводства) в прудах, образованных водоподпорными сооружениями на водотоках и с акваторией площадью не более 200 </w:t>
      </w:r>
      <w:proofErr w:type="gram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гектаров</w:t>
      </w:r>
      <w:proofErr w:type="gramEnd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 также на водных объектах, используемых в процессе функционирования мелиоративных систем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"__" __________ 20__ г. </w:t>
      </w:r>
      <w:proofErr w:type="spell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. N ____     "__" __________ 20__ г.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(дата и входящий номер            (дата составления</w:t>
      </w:r>
      <w:proofErr w:type="gramEnd"/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proofErr w:type="gram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соответствующего заявления) описи)</w:t>
      </w:r>
      <w:proofErr w:type="gramEnd"/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 </w:t>
      </w:r>
      <w:hyperlink w:anchor="P1136" w:history="1">
        <w:r w:rsidRPr="00CE0ED1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 4</w:t>
        </w:r>
      </w:hyperlink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"Отметка о наличии" проставляется "есть" в случае наличия</w:t>
      </w:r>
      <w:proofErr w:type="gramEnd"/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требуемого  документа,  удовлетворяемого  предъявляемым к нему требованиям,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указанным в </w:t>
      </w:r>
      <w:hyperlink w:anchor="P1135" w:history="1">
        <w:r w:rsidRPr="00CE0ED1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графе 3</w:t>
        </w:r>
      </w:hyperlink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"Требования". </w:t>
      </w:r>
      <w:proofErr w:type="gramStart"/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В остальных случаях проставляется "нет")</w:t>
      </w:r>
      <w:proofErr w:type="gramEnd"/>
    </w:p>
    <w:p w:rsidR="00CE0ED1" w:rsidRPr="00CE0ED1" w:rsidRDefault="00CE0ED1" w:rsidP="00CE0E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4309"/>
        <w:gridCol w:w="2891"/>
        <w:gridCol w:w="1247"/>
      </w:tblGrid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документов, материалов или электронных приложений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Требования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Отметка о наличии</w:t>
            </w: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CE0ED1" w:rsidRPr="00CE0ED1" w:rsidTr="00854512">
        <w:tc>
          <w:tcPr>
            <w:tcW w:w="9071" w:type="dxa"/>
            <w:gridSpan w:val="4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Базовый комплект:</w:t>
            </w: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экз.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Копия документа, удостоверяющего личность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Только для физического лица.</w:t>
            </w:r>
          </w:p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Только для физического лица:</w:t>
            </w:r>
          </w:p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экз. на бумажном носителе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Документ, подтверждающий полномочия лица на осуществление действий от имени заявителя:</w:t>
            </w:r>
          </w:p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</w:t>
            </w:r>
          </w:p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(указать документ)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Обязателен только при представлении документов 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 и программа регулярных наблюдений за состоянием водного объекта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экз. на бумажном носителе и электронном носителе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Материалы в графической форме с отображением водного объекта, указанного в заявлении о предоставлении водного объекта в пользование, и размещения </w:t>
            </w: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вида, цели и срока предполагаемого использования водного объекта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0ED1" w:rsidRPr="00CE0ED1" w:rsidTr="00854512">
        <w:tc>
          <w:tcPr>
            <w:tcW w:w="624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09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0E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Сведения из Единого государственного реестра </w:t>
            </w:r>
          </w:p>
        </w:tc>
        <w:tc>
          <w:tcPr>
            <w:tcW w:w="2891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CE0ED1" w:rsidRPr="00CE0ED1" w:rsidRDefault="00CE0ED1" w:rsidP="00CE0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>заполнил: ______________________  _______________________  ________________</w:t>
      </w:r>
    </w:p>
    <w:p w:rsidR="00CE0ED1" w:rsidRPr="00CE0ED1" w:rsidRDefault="00CE0ED1" w:rsidP="00CE0ED1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0ED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(должность)                (Ф.И.О.)            (подпись)</w:t>
      </w: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0ED1" w:rsidRPr="00CE0ED1" w:rsidRDefault="00CE0ED1" w:rsidP="00CE0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1C4C6C" w:rsidRPr="001C4C6C" w:rsidRDefault="001C4C6C" w:rsidP="001C4C6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sectPr w:rsidR="001C4C6C" w:rsidRPr="001C4C6C" w:rsidSect="00CB0E3A">
      <w:headerReference w:type="default" r:id="rId9"/>
      <w:pgSz w:w="11906" w:h="16838"/>
      <w:pgMar w:top="851" w:right="851" w:bottom="567" w:left="1134" w:header="397" w:footer="720" w:gutter="0"/>
      <w:cols w:space="720"/>
      <w:formProt w:val="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57F" w:rsidRDefault="0003357F" w:rsidP="00B91474">
      <w:pPr>
        <w:spacing w:after="0" w:line="240" w:lineRule="auto"/>
      </w:pPr>
      <w:r>
        <w:separator/>
      </w:r>
    </w:p>
  </w:endnote>
  <w:endnote w:type="continuationSeparator" w:id="0">
    <w:p w:rsidR="0003357F" w:rsidRDefault="0003357F" w:rsidP="00B9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57F" w:rsidRDefault="0003357F" w:rsidP="00B91474">
      <w:pPr>
        <w:spacing w:after="0" w:line="240" w:lineRule="auto"/>
      </w:pPr>
      <w:r>
        <w:separator/>
      </w:r>
    </w:p>
  </w:footnote>
  <w:footnote w:type="continuationSeparator" w:id="0">
    <w:p w:rsidR="0003357F" w:rsidRDefault="0003357F" w:rsidP="00B91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689" w:rsidRDefault="00D60074">
    <w:pPr>
      <w:pStyle w:val="c2e5f0f5ede8e9eaeeebeeedf2e8f2f3eb"/>
      <w:jc w:val="right"/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4BC"/>
    <w:rsid w:val="0003357F"/>
    <w:rsid w:val="000D44BC"/>
    <w:rsid w:val="001C4C6C"/>
    <w:rsid w:val="002157C7"/>
    <w:rsid w:val="00290952"/>
    <w:rsid w:val="00707675"/>
    <w:rsid w:val="00852EA9"/>
    <w:rsid w:val="008D3BF3"/>
    <w:rsid w:val="00917856"/>
    <w:rsid w:val="00B27DF3"/>
    <w:rsid w:val="00B55216"/>
    <w:rsid w:val="00B91474"/>
    <w:rsid w:val="00CB0E3A"/>
    <w:rsid w:val="00CE0ED1"/>
    <w:rsid w:val="00D60074"/>
    <w:rsid w:val="00DD1657"/>
    <w:rsid w:val="00F413A1"/>
    <w:rsid w:val="00F4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CB0E3A"/>
    <w:pPr>
      <w:tabs>
        <w:tab w:val="center" w:pos="4153"/>
        <w:tab w:val="right" w:pos="8306"/>
      </w:tabs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19C9F81746668CDDA42541E01574EAF0995178FCC4BB43F0E6D02F5BB1432D1C4E3CDCF0C490A24DEDA3E3D03C7CEDDF183F70AERCO1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819C9F81746668CDDA42541E01574EAF0995178FCC4BB43F0E6D02F5BB1432D1C4E3CDCF0C490A24DEDA3E3D03C7CEDDF183F70AERCO1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19C9F81746668CDDA42541E01574EAF09A537AFECBBB43F0E6D02F5BB1432D0E4E64D0FBC985F71EB7F4EED0R3O5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4890</Words>
  <Characters>27879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9</cp:revision>
  <dcterms:created xsi:type="dcterms:W3CDTF">2021-07-25T21:33:00Z</dcterms:created>
  <dcterms:modified xsi:type="dcterms:W3CDTF">2025-10-06T12:12:00Z</dcterms:modified>
</cp:coreProperties>
</file>