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C31" w:rsidRDefault="0079203E" w:rsidP="00CB0139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 представлении</w:t>
      </w:r>
      <w:r w:rsidR="00CB0139" w:rsidRPr="00CB0139">
        <w:rPr>
          <w:rFonts w:ascii="PT Astra Serif" w:hAnsi="PT Astra Serif"/>
          <w:b/>
          <w:sz w:val="28"/>
          <w:szCs w:val="28"/>
        </w:rPr>
        <w:t xml:space="preserve"> отчет</w:t>
      </w:r>
      <w:r>
        <w:rPr>
          <w:rFonts w:ascii="PT Astra Serif" w:hAnsi="PT Astra Serif"/>
          <w:b/>
          <w:sz w:val="28"/>
          <w:szCs w:val="28"/>
        </w:rPr>
        <w:t>ов</w:t>
      </w:r>
      <w:bookmarkStart w:id="0" w:name="_GoBack"/>
      <w:bookmarkEnd w:id="0"/>
      <w:r w:rsidR="00CB0139" w:rsidRPr="00CB0139">
        <w:rPr>
          <w:rFonts w:ascii="PT Astra Serif" w:hAnsi="PT Astra Serif"/>
          <w:b/>
          <w:sz w:val="28"/>
          <w:szCs w:val="28"/>
        </w:rPr>
        <w:t xml:space="preserve"> об использовании лесов</w:t>
      </w:r>
    </w:p>
    <w:p w:rsidR="0079203E" w:rsidRPr="00CB0139" w:rsidRDefault="0079203E" w:rsidP="00CB0139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</w:p>
    <w:p w:rsidR="00925C31" w:rsidRPr="00CF2638" w:rsidRDefault="00925C31" w:rsidP="00CF2638">
      <w:pPr>
        <w:pStyle w:val="Default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CF2638">
        <w:rPr>
          <w:rFonts w:ascii="PT Astra Serif" w:hAnsi="PT Astra Serif"/>
          <w:sz w:val="28"/>
          <w:szCs w:val="28"/>
        </w:rPr>
        <w:t>Согласно статье 49 Лесного кодекса Российской Федерации (далее – Лесной кодекс) отчет об использовании лесов представляется гражданами, юридическими лицами, осуществляющими использование лесов, за исключением использования лесов для заготовки древесины, в органы государственной власти, органы местного самоуправления в пределах их полномочий, определенных в соответствии со статьями 81 - 84 Лесного кодекса (далее – уполномоченные органы), в порядке, предусмотренном частью 1 статьи 93.5 Лесного кодекса</w:t>
      </w:r>
      <w:proofErr w:type="gramEnd"/>
      <w:r w:rsidRPr="00CF2638">
        <w:rPr>
          <w:rFonts w:ascii="PT Astra Serif" w:hAnsi="PT Astra Serif"/>
          <w:sz w:val="28"/>
          <w:szCs w:val="28"/>
        </w:rPr>
        <w:t xml:space="preserve">. Отчет об использовании лесов формируется гражданами, юридическими лицами, осуществляющими использование лесов для заготовки древесины, с использованием федеральной государственной информационной системы лесного комплекса в соответствии с частью 4 статьи 93.5 Лесного кодекса. </w:t>
      </w:r>
    </w:p>
    <w:p w:rsidR="00925C31" w:rsidRPr="00CF2638" w:rsidRDefault="00925C31" w:rsidP="00CF2638">
      <w:pPr>
        <w:pStyle w:val="Default"/>
        <w:jc w:val="both"/>
        <w:rPr>
          <w:rFonts w:ascii="PT Astra Serif" w:hAnsi="PT Astra Serif"/>
          <w:sz w:val="28"/>
          <w:szCs w:val="28"/>
        </w:rPr>
      </w:pPr>
      <w:r w:rsidRPr="00CF2638">
        <w:rPr>
          <w:rFonts w:ascii="PT Astra Serif" w:hAnsi="PT Astra Serif"/>
          <w:sz w:val="28"/>
          <w:szCs w:val="28"/>
        </w:rPr>
        <w:t xml:space="preserve">Частью 2 указанной статьи Лесного кодекса определено, что в отчете об использовании лесов содержится информация об объеме заготовленной древесины и иных лесных ресурсов, о видовом (породном) и сортиментном составе древесины и другая информация. </w:t>
      </w:r>
    </w:p>
    <w:p w:rsidR="00925C31" w:rsidRDefault="00925C31" w:rsidP="00CF2638">
      <w:pPr>
        <w:pStyle w:val="Default"/>
        <w:jc w:val="both"/>
        <w:rPr>
          <w:rFonts w:ascii="PT Astra Serif" w:hAnsi="PT Astra Serif"/>
          <w:sz w:val="28"/>
          <w:szCs w:val="28"/>
        </w:rPr>
      </w:pPr>
      <w:proofErr w:type="gramStart"/>
      <w:r w:rsidRPr="00CF2638">
        <w:rPr>
          <w:rFonts w:ascii="PT Astra Serif" w:hAnsi="PT Astra Serif"/>
          <w:sz w:val="28"/>
          <w:szCs w:val="28"/>
        </w:rPr>
        <w:t>Перечень информации, включаемой в отчет об использовании лесов, форма отчета об использовании лесов, порядок представления отчета об использовании лесов и фиксация информации, включаемой в отчет об использовании лесов, требования к формату отчета об использовании лесов в электронной форме утверждены приказом Минприроды России от 19.03.2025 № 115 (далее соответственно – Перечень, Форма, Порядок, Требования, Приказ</w:t>
      </w:r>
      <w:r w:rsidR="00CB0139">
        <w:rPr>
          <w:rFonts w:ascii="PT Astra Serif" w:hAnsi="PT Astra Serif"/>
          <w:sz w:val="28"/>
          <w:szCs w:val="28"/>
        </w:rPr>
        <w:t>).</w:t>
      </w:r>
      <w:proofErr w:type="gramEnd"/>
    </w:p>
    <w:p w:rsidR="00925C31" w:rsidRPr="00CF2638" w:rsidRDefault="00CB0139" w:rsidP="00CB0139">
      <w:pPr>
        <w:pStyle w:val="Default"/>
        <w:jc w:val="both"/>
        <w:rPr>
          <w:rFonts w:ascii="PT Astra Serif" w:hAnsi="PT Astra Serif"/>
          <w:color w:val="auto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925C31" w:rsidRPr="00CF2638">
        <w:rPr>
          <w:rFonts w:ascii="PT Astra Serif" w:hAnsi="PT Astra Serif"/>
          <w:color w:val="auto"/>
          <w:sz w:val="28"/>
          <w:szCs w:val="28"/>
        </w:rPr>
        <w:t xml:space="preserve">В соответствии с пунктом 3 Порядка отчет должен представляться ежемесячно, в течение 5 рабочих дней, следующих за отчетным периодом. Допускается представление отчета по инициативе лиц, осуществляющих использование лесов, неоднократно в течение отчетного месяца (при использовании лесов в целях заготовки древесины, а также при использовании лесов в иных целях, при которых осуществлялись рубки лесных насаждений), если иное не предусмотрено настоящим Порядком. </w:t>
      </w:r>
    </w:p>
    <w:p w:rsidR="00925C31" w:rsidRPr="00CF2638" w:rsidRDefault="00925C31" w:rsidP="00CB0139">
      <w:pPr>
        <w:pStyle w:val="Default"/>
        <w:ind w:firstLine="708"/>
        <w:jc w:val="both"/>
        <w:rPr>
          <w:rFonts w:ascii="PT Astra Serif" w:hAnsi="PT Astra Serif"/>
          <w:color w:val="auto"/>
          <w:sz w:val="28"/>
          <w:szCs w:val="28"/>
        </w:rPr>
      </w:pPr>
      <w:r w:rsidRPr="00CF2638">
        <w:rPr>
          <w:rFonts w:ascii="PT Astra Serif" w:hAnsi="PT Astra Serif"/>
          <w:color w:val="auto"/>
          <w:sz w:val="28"/>
          <w:szCs w:val="28"/>
        </w:rPr>
        <w:t xml:space="preserve">В случаях, если при использовании лесов не осуществлялись рубки лесных насаждений, Отчет должен представляться ежегодно, в течение 5 рабочих дней, следующих за отчетным периодом. </w:t>
      </w:r>
    </w:p>
    <w:p w:rsidR="00925C31" w:rsidRPr="00CF2638" w:rsidRDefault="00925C31" w:rsidP="00CB0139">
      <w:pPr>
        <w:pStyle w:val="Default"/>
        <w:ind w:firstLine="708"/>
        <w:jc w:val="both"/>
        <w:rPr>
          <w:rFonts w:ascii="PT Astra Serif" w:hAnsi="PT Astra Serif"/>
          <w:color w:val="auto"/>
          <w:sz w:val="28"/>
          <w:szCs w:val="28"/>
        </w:rPr>
      </w:pPr>
      <w:r w:rsidRPr="00CF2638">
        <w:rPr>
          <w:rFonts w:ascii="PT Astra Serif" w:hAnsi="PT Astra Serif"/>
          <w:color w:val="auto"/>
          <w:sz w:val="28"/>
          <w:szCs w:val="28"/>
        </w:rPr>
        <w:t xml:space="preserve">Граждане, осуществляющие заготовку древесины для собственных нужд на основании договоров купли-продажи лесных насаждений, должны представлять Отчет один раз по итогам окончания лесозаготовительных работ, в течение 5 рабочих дней, следующих за отчетным периодом. </w:t>
      </w:r>
    </w:p>
    <w:p w:rsidR="00925C31" w:rsidRPr="00CF2638" w:rsidRDefault="00925C31" w:rsidP="00CB0139">
      <w:pPr>
        <w:pStyle w:val="Default"/>
        <w:ind w:firstLine="708"/>
        <w:jc w:val="both"/>
        <w:rPr>
          <w:rFonts w:ascii="PT Astra Serif" w:hAnsi="PT Astra Serif"/>
          <w:color w:val="auto"/>
          <w:sz w:val="28"/>
          <w:szCs w:val="28"/>
        </w:rPr>
      </w:pPr>
      <w:r w:rsidRPr="00CF2638">
        <w:rPr>
          <w:rFonts w:ascii="PT Astra Serif" w:hAnsi="PT Astra Serif"/>
          <w:color w:val="auto"/>
          <w:sz w:val="28"/>
          <w:szCs w:val="28"/>
        </w:rPr>
        <w:t xml:space="preserve">В случае окончания на лесосеках всех видов работ по заготовке древесины в отчетном месяце, Отчет в последующие периоды не представляется. </w:t>
      </w:r>
    </w:p>
    <w:p w:rsidR="00925C31" w:rsidRPr="00CF2638" w:rsidRDefault="00CB0139" w:rsidP="00CB0139">
      <w:pPr>
        <w:pStyle w:val="Default"/>
        <w:ind w:firstLine="708"/>
        <w:jc w:val="both"/>
        <w:rPr>
          <w:rFonts w:ascii="PT Astra Serif" w:hAnsi="PT Astra Serif"/>
          <w:color w:val="auto"/>
          <w:sz w:val="28"/>
          <w:szCs w:val="28"/>
        </w:rPr>
      </w:pPr>
      <w:r>
        <w:rPr>
          <w:rFonts w:ascii="PT Astra Serif" w:hAnsi="PT Astra Serif"/>
          <w:color w:val="auto"/>
          <w:sz w:val="28"/>
          <w:szCs w:val="28"/>
        </w:rPr>
        <w:t>С</w:t>
      </w:r>
      <w:r w:rsidR="00925C31" w:rsidRPr="00CF2638">
        <w:rPr>
          <w:rFonts w:ascii="PT Astra Serif" w:hAnsi="PT Astra Serif"/>
          <w:color w:val="auto"/>
          <w:sz w:val="28"/>
          <w:szCs w:val="28"/>
        </w:rPr>
        <w:t xml:space="preserve">огласно пункту 2 Порядка отчет должен составляться по форме, утвержденной указанным Приказом (приложение № 2), с учетом требований к формату Отчета в электронной форме (приложение № 4). </w:t>
      </w:r>
    </w:p>
    <w:p w:rsidR="00925C31" w:rsidRPr="00CF2638" w:rsidRDefault="00925C31" w:rsidP="00CB0139">
      <w:pPr>
        <w:pStyle w:val="Default"/>
        <w:ind w:firstLine="708"/>
        <w:jc w:val="both"/>
        <w:rPr>
          <w:rFonts w:ascii="PT Astra Serif" w:hAnsi="PT Astra Serif"/>
          <w:color w:val="auto"/>
          <w:sz w:val="28"/>
          <w:szCs w:val="28"/>
        </w:rPr>
      </w:pPr>
      <w:r w:rsidRPr="00CF2638">
        <w:rPr>
          <w:rFonts w:ascii="PT Astra Serif" w:hAnsi="PT Astra Serif"/>
          <w:color w:val="auto"/>
          <w:sz w:val="28"/>
          <w:szCs w:val="28"/>
        </w:rPr>
        <w:lastRenderedPageBreak/>
        <w:t>При этом</w:t>
      </w:r>
      <w:proofErr w:type="gramStart"/>
      <w:r w:rsidRPr="00CF2638">
        <w:rPr>
          <w:rFonts w:ascii="PT Astra Serif" w:hAnsi="PT Astra Serif"/>
          <w:color w:val="auto"/>
          <w:sz w:val="28"/>
          <w:szCs w:val="28"/>
        </w:rPr>
        <w:t>,</w:t>
      </w:r>
      <w:proofErr w:type="gramEnd"/>
      <w:r w:rsidRPr="00CF2638">
        <w:rPr>
          <w:rFonts w:ascii="PT Astra Serif" w:hAnsi="PT Astra Serif"/>
          <w:color w:val="auto"/>
          <w:sz w:val="28"/>
          <w:szCs w:val="28"/>
        </w:rPr>
        <w:t xml:space="preserve"> согласно пунктам 3, 4 Перечня в Отчете должна содержаться информация: </w:t>
      </w:r>
    </w:p>
    <w:p w:rsidR="00925C31" w:rsidRPr="00CF2638" w:rsidRDefault="00925C31" w:rsidP="00CF2638">
      <w:pPr>
        <w:pStyle w:val="Default"/>
        <w:jc w:val="both"/>
        <w:rPr>
          <w:rFonts w:ascii="PT Astra Serif" w:hAnsi="PT Astra Serif"/>
          <w:color w:val="auto"/>
          <w:sz w:val="28"/>
          <w:szCs w:val="28"/>
        </w:rPr>
      </w:pPr>
      <w:proofErr w:type="gramStart"/>
      <w:r w:rsidRPr="00CF2638">
        <w:rPr>
          <w:rFonts w:ascii="PT Astra Serif" w:hAnsi="PT Astra Serif"/>
          <w:color w:val="auto"/>
          <w:sz w:val="28"/>
          <w:szCs w:val="28"/>
        </w:rPr>
        <w:t>о фактических объемах осуществляемого использования лесов нарастающим итогом с начала календарного года по состоянию на конец отчетного периода при подаче</w:t>
      </w:r>
      <w:proofErr w:type="gramEnd"/>
      <w:r w:rsidRPr="00CF2638">
        <w:rPr>
          <w:rFonts w:ascii="PT Astra Serif" w:hAnsi="PT Astra Serif"/>
          <w:color w:val="auto"/>
          <w:sz w:val="28"/>
          <w:szCs w:val="28"/>
        </w:rPr>
        <w:t xml:space="preserve"> ежемесячного и годового Отчета в единицах измерения, указанных в форме Отчета, утвержденной указанным Приказом (приложение № 2); </w:t>
      </w:r>
    </w:p>
    <w:p w:rsidR="00925C31" w:rsidRPr="00CF2638" w:rsidRDefault="00925C31" w:rsidP="00CF2638">
      <w:pPr>
        <w:pStyle w:val="Default"/>
        <w:jc w:val="both"/>
        <w:rPr>
          <w:rFonts w:ascii="PT Astra Serif" w:hAnsi="PT Astra Serif"/>
          <w:color w:val="auto"/>
          <w:sz w:val="28"/>
          <w:szCs w:val="28"/>
        </w:rPr>
      </w:pPr>
      <w:r w:rsidRPr="00CF2638">
        <w:rPr>
          <w:rFonts w:ascii="PT Astra Serif" w:hAnsi="PT Astra Serif"/>
          <w:color w:val="auto"/>
          <w:sz w:val="28"/>
          <w:szCs w:val="28"/>
        </w:rPr>
        <w:t xml:space="preserve">о фактически заготовленной или срубленной древесине на лесосеке при подаче Отчета в течение отчетного месяца (при использовании лесов в целях заготовки древесины, а также при использовании лесов в иных целях, при которых осуществлялись рубки лесных насаждений) в единицах измерения, указанных в форме Отчета, утвержденной указанным Приказом (приложение № 2). </w:t>
      </w:r>
    </w:p>
    <w:p w:rsidR="00925C31" w:rsidRPr="00CF2638" w:rsidRDefault="00925C31" w:rsidP="00CB0139">
      <w:pPr>
        <w:pStyle w:val="Default"/>
        <w:ind w:firstLine="708"/>
        <w:jc w:val="both"/>
        <w:rPr>
          <w:rFonts w:ascii="PT Astra Serif" w:hAnsi="PT Astra Serif"/>
          <w:color w:val="auto"/>
          <w:sz w:val="28"/>
          <w:szCs w:val="28"/>
        </w:rPr>
      </w:pPr>
      <w:r w:rsidRPr="00CF2638">
        <w:rPr>
          <w:rFonts w:ascii="PT Astra Serif" w:hAnsi="PT Astra Serif"/>
          <w:color w:val="auto"/>
          <w:sz w:val="28"/>
          <w:szCs w:val="28"/>
        </w:rPr>
        <w:t xml:space="preserve">Вместе с тем, в столбце 15 таблицы II «Использование лесов для заготовки древесины» приложения № 2 Формы указывается объем древесины, фактически заготовленной на таксационном выделе, на лесосеке (лесосеках), с точностью до одного знака после запятой, в кубических метрах. </w:t>
      </w:r>
    </w:p>
    <w:p w:rsidR="00925C31" w:rsidRPr="00CF2638" w:rsidRDefault="00925C31" w:rsidP="00CB0139">
      <w:pPr>
        <w:pStyle w:val="Default"/>
        <w:ind w:firstLine="708"/>
        <w:jc w:val="both"/>
        <w:rPr>
          <w:rFonts w:ascii="PT Astra Serif" w:hAnsi="PT Astra Serif"/>
          <w:color w:val="auto"/>
          <w:sz w:val="28"/>
          <w:szCs w:val="28"/>
        </w:rPr>
      </w:pPr>
      <w:r w:rsidRPr="00CF2638">
        <w:rPr>
          <w:rFonts w:ascii="PT Astra Serif" w:hAnsi="PT Astra Serif"/>
          <w:color w:val="auto"/>
          <w:sz w:val="28"/>
          <w:szCs w:val="28"/>
        </w:rPr>
        <w:t xml:space="preserve">Таким образом, действующие положения Порядка, Перечня и Формы позволяют сделать вывод о том, что при осуществлении использования лесов до наступления фактического начала осуществления рубок лесных насаждений (лесосечных работ) на лесосеке (лесосеках) предоставление </w:t>
      </w:r>
      <w:proofErr w:type="spellStart"/>
      <w:r w:rsidRPr="00CF2638">
        <w:rPr>
          <w:rFonts w:ascii="PT Astra Serif" w:hAnsi="PT Astra Serif"/>
          <w:color w:val="auto"/>
          <w:sz w:val="28"/>
          <w:szCs w:val="28"/>
        </w:rPr>
        <w:t>лесопользователем</w:t>
      </w:r>
      <w:proofErr w:type="spellEnd"/>
      <w:r w:rsidRPr="00CF2638">
        <w:rPr>
          <w:rFonts w:ascii="PT Astra Serif" w:hAnsi="PT Astra Serif"/>
          <w:color w:val="auto"/>
          <w:sz w:val="28"/>
          <w:szCs w:val="28"/>
        </w:rPr>
        <w:t xml:space="preserve"> Отчета в уполномоченный орган не предусмотрено. Обязанность по ежемесячному предоставлению Отчета в уполномоченный орган наступает с момента начала лесосечных работ. </w:t>
      </w:r>
    </w:p>
    <w:p w:rsidR="00925C31" w:rsidRPr="00CF2638" w:rsidRDefault="00925C31" w:rsidP="00CB0139">
      <w:pPr>
        <w:pStyle w:val="Default"/>
        <w:ind w:firstLine="708"/>
        <w:jc w:val="both"/>
        <w:rPr>
          <w:rFonts w:ascii="PT Astra Serif" w:hAnsi="PT Astra Serif"/>
          <w:color w:val="auto"/>
          <w:sz w:val="28"/>
          <w:szCs w:val="28"/>
        </w:rPr>
      </w:pPr>
      <w:r w:rsidRPr="00CF2638">
        <w:rPr>
          <w:rFonts w:ascii="PT Astra Serif" w:hAnsi="PT Astra Serif"/>
          <w:color w:val="auto"/>
          <w:sz w:val="28"/>
          <w:szCs w:val="28"/>
        </w:rPr>
        <w:t xml:space="preserve">Следует отметить, что в силу пункта 4 Порядка при заготовке древесины, за исключением заготовки древесины при использовании лесов в соответствии со статьями 43 – 46 Лесного кодекса, к Отчету прилагаются материалы </w:t>
      </w:r>
      <w:proofErr w:type="spellStart"/>
      <w:r w:rsidRPr="00CF2638">
        <w:rPr>
          <w:rFonts w:ascii="PT Astra Serif" w:hAnsi="PT Astra Serif"/>
          <w:color w:val="auto"/>
          <w:sz w:val="28"/>
          <w:szCs w:val="28"/>
        </w:rPr>
        <w:t>фотофиксации</w:t>
      </w:r>
      <w:proofErr w:type="spellEnd"/>
      <w:r w:rsidRPr="00CF2638">
        <w:rPr>
          <w:rFonts w:ascii="PT Astra Serif" w:hAnsi="PT Astra Serif"/>
          <w:color w:val="auto"/>
          <w:sz w:val="28"/>
          <w:szCs w:val="28"/>
        </w:rPr>
        <w:t xml:space="preserve"> лесосеки, изготовленные с использованием специального программного обеспечения, указанного в части 6 статьи 19 Лесного кодекса. </w:t>
      </w:r>
    </w:p>
    <w:p w:rsidR="00925C31" w:rsidRPr="00CF2638" w:rsidRDefault="00925C31" w:rsidP="00CB0139">
      <w:pPr>
        <w:pStyle w:val="Default"/>
        <w:ind w:firstLine="708"/>
        <w:jc w:val="both"/>
        <w:rPr>
          <w:rFonts w:ascii="PT Astra Serif" w:hAnsi="PT Astra Serif"/>
          <w:color w:val="auto"/>
          <w:sz w:val="28"/>
          <w:szCs w:val="28"/>
        </w:rPr>
      </w:pPr>
      <w:r w:rsidRPr="00CF2638">
        <w:rPr>
          <w:rFonts w:ascii="PT Astra Serif" w:hAnsi="PT Astra Serif"/>
          <w:color w:val="auto"/>
          <w:sz w:val="28"/>
          <w:szCs w:val="28"/>
        </w:rPr>
        <w:t xml:space="preserve">Материалы </w:t>
      </w:r>
      <w:proofErr w:type="spellStart"/>
      <w:r w:rsidRPr="00CF2638">
        <w:rPr>
          <w:rFonts w:ascii="PT Astra Serif" w:hAnsi="PT Astra Serif"/>
          <w:color w:val="auto"/>
          <w:sz w:val="28"/>
          <w:szCs w:val="28"/>
        </w:rPr>
        <w:t>фотофиксации</w:t>
      </w:r>
      <w:proofErr w:type="spellEnd"/>
      <w:r w:rsidRPr="00CF2638">
        <w:rPr>
          <w:rFonts w:ascii="PT Astra Serif" w:hAnsi="PT Astra Serif"/>
          <w:color w:val="auto"/>
          <w:sz w:val="28"/>
          <w:szCs w:val="28"/>
        </w:rPr>
        <w:t xml:space="preserve"> лесосеки прилагаются к Отчету дважды в год - в марте и декабре. В случае окончания на лесосеке всех работ по заготовке древесины, материалы </w:t>
      </w:r>
      <w:proofErr w:type="spellStart"/>
      <w:r w:rsidRPr="00CF2638">
        <w:rPr>
          <w:rFonts w:ascii="PT Astra Serif" w:hAnsi="PT Astra Serif"/>
          <w:color w:val="auto"/>
          <w:sz w:val="28"/>
          <w:szCs w:val="28"/>
        </w:rPr>
        <w:t>фотофиксации</w:t>
      </w:r>
      <w:proofErr w:type="spellEnd"/>
      <w:r w:rsidRPr="00CF2638">
        <w:rPr>
          <w:rFonts w:ascii="PT Astra Serif" w:hAnsi="PT Astra Serif"/>
          <w:color w:val="auto"/>
          <w:sz w:val="28"/>
          <w:szCs w:val="28"/>
        </w:rPr>
        <w:t xml:space="preserve"> прикладываются только к Отчету за соответствующий отчетный месяц. </w:t>
      </w:r>
    </w:p>
    <w:p w:rsidR="00925C31" w:rsidRPr="00CF2638" w:rsidRDefault="00925C31" w:rsidP="00CB0139">
      <w:pPr>
        <w:pStyle w:val="Default"/>
        <w:ind w:firstLine="708"/>
        <w:jc w:val="both"/>
        <w:rPr>
          <w:rFonts w:ascii="PT Astra Serif" w:hAnsi="PT Astra Serif"/>
          <w:color w:val="auto"/>
          <w:sz w:val="28"/>
          <w:szCs w:val="28"/>
        </w:rPr>
      </w:pPr>
      <w:r w:rsidRPr="00CF2638">
        <w:rPr>
          <w:rFonts w:ascii="PT Astra Serif" w:hAnsi="PT Astra Serif"/>
          <w:color w:val="auto"/>
          <w:sz w:val="28"/>
          <w:szCs w:val="28"/>
        </w:rPr>
        <w:t xml:space="preserve">При этом пунктом 5 Порядка установлено, что материалы </w:t>
      </w:r>
      <w:proofErr w:type="spellStart"/>
      <w:r w:rsidRPr="00CF2638">
        <w:rPr>
          <w:rFonts w:ascii="PT Astra Serif" w:hAnsi="PT Astra Serif"/>
          <w:color w:val="auto"/>
          <w:sz w:val="28"/>
          <w:szCs w:val="28"/>
        </w:rPr>
        <w:t>фотофиксации</w:t>
      </w:r>
      <w:proofErr w:type="spellEnd"/>
      <w:r w:rsidRPr="00CF2638">
        <w:rPr>
          <w:rFonts w:ascii="PT Astra Serif" w:hAnsi="PT Astra Serif"/>
          <w:color w:val="auto"/>
          <w:sz w:val="28"/>
          <w:szCs w:val="28"/>
        </w:rPr>
        <w:t xml:space="preserve"> лесосеки должны включать серию фотоснимков, фиксирующих выполнение лесосечных работ. </w:t>
      </w:r>
      <w:proofErr w:type="spellStart"/>
      <w:r w:rsidRPr="00CF2638">
        <w:rPr>
          <w:rFonts w:ascii="PT Astra Serif" w:hAnsi="PT Astra Serif"/>
          <w:color w:val="auto"/>
          <w:sz w:val="28"/>
          <w:szCs w:val="28"/>
        </w:rPr>
        <w:t>Фотофиксация</w:t>
      </w:r>
      <w:proofErr w:type="spellEnd"/>
      <w:r w:rsidRPr="00CF2638">
        <w:rPr>
          <w:rFonts w:ascii="PT Astra Serif" w:hAnsi="PT Astra Serif"/>
          <w:color w:val="auto"/>
          <w:sz w:val="28"/>
          <w:szCs w:val="28"/>
        </w:rPr>
        <w:t xml:space="preserve"> должна производиться в светлое время суток при отсутствии факторов, ограничивающих видимость (туман, дождь, снег, задымление). </w:t>
      </w:r>
    </w:p>
    <w:p w:rsidR="00925C31" w:rsidRPr="00CF2638" w:rsidRDefault="00925C31" w:rsidP="00CB0139">
      <w:pPr>
        <w:pStyle w:val="Default"/>
        <w:ind w:firstLine="708"/>
        <w:jc w:val="both"/>
        <w:rPr>
          <w:rFonts w:ascii="PT Astra Serif" w:hAnsi="PT Astra Serif"/>
          <w:color w:val="auto"/>
          <w:sz w:val="28"/>
          <w:szCs w:val="28"/>
        </w:rPr>
      </w:pPr>
      <w:r w:rsidRPr="00CF2638">
        <w:rPr>
          <w:rFonts w:ascii="PT Astra Serif" w:hAnsi="PT Astra Serif"/>
          <w:color w:val="auto"/>
          <w:sz w:val="28"/>
          <w:szCs w:val="28"/>
        </w:rPr>
        <w:t xml:space="preserve">Учитывая </w:t>
      </w:r>
      <w:proofErr w:type="gramStart"/>
      <w:r w:rsidRPr="00CF2638">
        <w:rPr>
          <w:rFonts w:ascii="PT Astra Serif" w:hAnsi="PT Astra Serif"/>
          <w:color w:val="auto"/>
          <w:sz w:val="28"/>
          <w:szCs w:val="28"/>
        </w:rPr>
        <w:t>изложенное</w:t>
      </w:r>
      <w:proofErr w:type="gramEnd"/>
      <w:r w:rsidRPr="00CF2638">
        <w:rPr>
          <w:rFonts w:ascii="PT Astra Serif" w:hAnsi="PT Astra Serif"/>
          <w:color w:val="auto"/>
          <w:sz w:val="28"/>
          <w:szCs w:val="28"/>
        </w:rPr>
        <w:t xml:space="preserve">, при отсутствии в марте (декабре) фактического выполнения лесосечных работ (рубок лесных насаждений) на лесосеке (лесосеках), при использовании лесов для заготовки древесины, </w:t>
      </w:r>
      <w:proofErr w:type="spellStart"/>
      <w:r w:rsidRPr="00CF2638">
        <w:rPr>
          <w:rFonts w:ascii="PT Astra Serif" w:hAnsi="PT Astra Serif"/>
          <w:color w:val="auto"/>
          <w:sz w:val="28"/>
          <w:szCs w:val="28"/>
        </w:rPr>
        <w:t>фотофиксация</w:t>
      </w:r>
      <w:proofErr w:type="spellEnd"/>
      <w:r w:rsidRPr="00CF2638">
        <w:rPr>
          <w:rFonts w:ascii="PT Astra Serif" w:hAnsi="PT Astra Serif"/>
          <w:color w:val="auto"/>
          <w:sz w:val="28"/>
          <w:szCs w:val="28"/>
        </w:rPr>
        <w:t xml:space="preserve"> не осуществляется, Отчет не подается. </w:t>
      </w:r>
    </w:p>
    <w:sectPr w:rsidR="00925C31" w:rsidRPr="00CF2638" w:rsidSect="0079203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C31"/>
    <w:rsid w:val="00576FE8"/>
    <w:rsid w:val="0079203E"/>
    <w:rsid w:val="00925C31"/>
    <w:rsid w:val="00CB0139"/>
    <w:rsid w:val="00CF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25C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25C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Краснова</dc:creator>
  <cp:lastModifiedBy>Краснова</cp:lastModifiedBy>
  <cp:revision>7</cp:revision>
  <dcterms:created xsi:type="dcterms:W3CDTF">2026-04-09T05:43:00Z</dcterms:created>
  <dcterms:modified xsi:type="dcterms:W3CDTF">2026-04-09T05:56:00Z</dcterms:modified>
</cp:coreProperties>
</file>