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C2077" w14:textId="77777777" w:rsidR="00171805" w:rsidRDefault="00000000">
      <w:pPr>
        <w:spacing w:after="0" w:line="240" w:lineRule="auto"/>
        <w:jc w:val="center"/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  <w:t>Предоставление государственной услуги «Согласование мероприятий по уменьшению выбросов загрязняющих веществ в атмосферный воздух в периоды неблагоприятных метеорологических условий»</w:t>
      </w:r>
    </w:p>
    <w:p w14:paraId="76F644E0" w14:textId="77777777" w:rsidR="00171805" w:rsidRDefault="00171805">
      <w:pPr>
        <w:spacing w:after="0" w:line="240" w:lineRule="auto"/>
        <w:jc w:val="center"/>
        <w:rPr>
          <w:rFonts w:ascii="PT Astra Serif" w:eastAsia="Times New Roman" w:hAnsi="PT Astra Serif" w:cs="PT Astra Serif"/>
          <w:b/>
          <w:bCs/>
          <w:sz w:val="32"/>
          <w:szCs w:val="32"/>
          <w:lang w:eastAsia="zh-CN"/>
          <w14:ligatures w14:val="none"/>
        </w:rPr>
      </w:pPr>
    </w:p>
    <w:p w14:paraId="60BD48CC" w14:textId="77777777" w:rsidR="00171805" w:rsidRDefault="00000000">
      <w:pPr>
        <w:spacing w:after="0" w:line="240" w:lineRule="auto"/>
        <w:jc w:val="center"/>
        <w:rPr>
          <w:rFonts w:ascii="PT Astra Serif" w:eastAsia="Times New Roman" w:hAnsi="PT Astra Serif" w:cs="PT Astra Serif"/>
          <w:b/>
          <w:bCs/>
          <w:i/>
          <w:iCs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i/>
          <w:iCs/>
          <w:sz w:val="28"/>
          <w:szCs w:val="28"/>
          <w:lang w:eastAsia="zh-CN"/>
          <w14:ligatures w14:val="none"/>
        </w:rPr>
        <w:t>Министерство природных ресурсов и экологии Саратовской области</w:t>
      </w:r>
    </w:p>
    <w:p w14:paraId="589EAB06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</w:pPr>
    </w:p>
    <w:p w14:paraId="5A13FB1E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Адрес (почтовый) Министерства:</w:t>
      </w:r>
    </w:p>
    <w:p w14:paraId="4B9583FE" w14:textId="77777777" w:rsidR="00171805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410005, г. Саратов, ул. 1-я Садовая, д.131-А</w:t>
      </w:r>
    </w:p>
    <w:p w14:paraId="41F575CC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00B4FABD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Приемные дни и часы:</w:t>
      </w:r>
    </w:p>
    <w:p w14:paraId="3A03E027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Понедельник-Четверг с 9:00 до 18:00 ч.</w:t>
      </w:r>
    </w:p>
    <w:p w14:paraId="41BB1A8D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Пятница с 9:00 до 17:00 ч.</w:t>
      </w:r>
    </w:p>
    <w:p w14:paraId="41F6651F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Перерыв с 13:00 до 13:48 ч.</w:t>
      </w:r>
    </w:p>
    <w:p w14:paraId="24921E32" w14:textId="77777777" w:rsidR="00171805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кроме праздников и выходных</w:t>
      </w:r>
    </w:p>
    <w:p w14:paraId="149D2607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6BC8A76B" w14:textId="77777777" w:rsidR="00171805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Контактный телефон: 8(8452) 49-05-50</w:t>
      </w:r>
    </w:p>
    <w:p w14:paraId="0BCB9BA6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1D1EF8D0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Официальный сайт (ссылка):</w:t>
      </w: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https://minforest.saratov.gov.ru/</w:t>
      </w:r>
    </w:p>
    <w:p w14:paraId="483BFE4E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</w:pPr>
    </w:p>
    <w:p w14:paraId="4097DFC3" w14:textId="77777777" w:rsidR="00171805" w:rsidRDefault="00000000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color w:val="1A1A1A"/>
          <w:kern w:val="0"/>
          <w:sz w:val="28"/>
          <w:szCs w:val="28"/>
          <w:lang w:eastAsia="zh-CN"/>
          <w14:ligatures w14:val="none"/>
        </w:rPr>
        <w:t>Электронные адреса министерства:</w:t>
      </w:r>
      <w:r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 </w:t>
      </w:r>
    </w:p>
    <w:p w14:paraId="1D70051F" w14:textId="77777777" w:rsidR="00171805" w:rsidRDefault="00171805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hyperlink r:id="rId4"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ecocom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@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saratov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gov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 w:rsidR="00000000"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, </w:t>
      </w:r>
      <w:hyperlink r:id="rId5"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saratovles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@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mail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eastAsia="zh-CN"/>
            <w14:ligatures w14:val="none"/>
          </w:rPr>
          <w:t>.</w:t>
        </w:r>
        <w:r>
          <w:rPr>
            <w:rFonts w:ascii="PT Astra Serif" w:eastAsia="Times New Roman" w:hAnsi="PT Astra Serif" w:cs="PT Astra Serif"/>
            <w:color w:val="0563C1"/>
            <w:kern w:val="0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 w:rsidR="00000000">
        <w:rPr>
          <w:rFonts w:ascii="PT Astra Serif" w:eastAsia="Times New Roman" w:hAnsi="PT Astra Serif" w:cs="PT Astra Serif"/>
          <w:color w:val="1A1A1A"/>
          <w:kern w:val="0"/>
          <w:sz w:val="28"/>
          <w:szCs w:val="28"/>
          <w:lang w:eastAsia="zh-CN"/>
          <w14:ligatures w14:val="none"/>
        </w:rPr>
        <w:t xml:space="preserve"> </w:t>
      </w:r>
    </w:p>
    <w:p w14:paraId="6D814276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b/>
          <w:bCs/>
          <w:color w:val="1A1A1A"/>
          <w:kern w:val="0"/>
          <w:sz w:val="28"/>
          <w:szCs w:val="28"/>
          <w:lang w:eastAsia="zh-CN"/>
          <w14:ligatures w14:val="none"/>
        </w:rPr>
      </w:pPr>
    </w:p>
    <w:p w14:paraId="12DF9EA8" w14:textId="77777777" w:rsidR="00171805" w:rsidRDefault="00000000">
      <w:pPr>
        <w:spacing w:after="0" w:line="240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Место оказания государственной услуги (отдел нормирования, экологической экспертизы и мониторинга окружающей среды):</w:t>
      </w:r>
    </w:p>
    <w:p w14:paraId="27D65B30" w14:textId="77777777" w:rsidR="00171805" w:rsidRDefault="00000000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г. Саратов, ул. 1-я Садовая, д.131-А, каб.105</w:t>
      </w:r>
    </w:p>
    <w:p w14:paraId="65751734" w14:textId="77777777" w:rsidR="00171805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b/>
          <w:bCs/>
          <w:sz w:val="28"/>
          <w:szCs w:val="28"/>
          <w:lang w:eastAsia="zh-CN"/>
          <w14:ligatures w14:val="none"/>
        </w:rPr>
        <w:t>Электронный адрес отдела:</w:t>
      </w: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</w:t>
      </w:r>
      <w:hyperlink r:id="rId6"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ecosaratov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-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oth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@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yandex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eastAsia="zh-CN"/>
            <w14:ligatures w14:val="none"/>
          </w:rPr>
          <w:t>.</w:t>
        </w:r>
        <w:r w:rsidR="00171805">
          <w:rPr>
            <w:rFonts w:ascii="PT Astra Serif" w:eastAsia="Times New Roman" w:hAnsi="PT Astra Serif" w:cs="PT Astra Serif"/>
            <w:color w:val="0563C1"/>
            <w:sz w:val="28"/>
            <w:szCs w:val="28"/>
            <w:u w:val="single"/>
            <w:lang w:val="en-US" w:eastAsia="zh-CN"/>
            <w14:ligatures w14:val="none"/>
          </w:rPr>
          <w:t>ru</w:t>
        </w:r>
      </w:hyperlink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 xml:space="preserve"> </w:t>
      </w:r>
    </w:p>
    <w:p w14:paraId="58080CC4" w14:textId="77777777" w:rsidR="00171805" w:rsidRDefault="00171805">
      <w:pPr>
        <w:spacing w:after="0" w:line="240" w:lineRule="auto"/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</w:pPr>
    </w:p>
    <w:p w14:paraId="47DEA41A" w14:textId="77777777" w:rsidR="00171805" w:rsidRDefault="00000000">
      <w:pPr>
        <w:spacing w:line="252" w:lineRule="auto"/>
        <w:rPr>
          <w:rFonts w:ascii="Calibri" w:eastAsia="Times New Roman" w:hAnsi="Calibri" w:cs="Times New Roman"/>
          <w:lang w:eastAsia="zh-CN"/>
          <w14:ligatures w14:val="none"/>
        </w:rPr>
      </w:pPr>
      <w:r>
        <w:rPr>
          <w:rFonts w:ascii="PT Astra Serif" w:eastAsia="Times New Roman" w:hAnsi="PT Astra Serif" w:cs="PT Astra Serif"/>
          <w:sz w:val="28"/>
          <w:szCs w:val="28"/>
          <w:lang w:eastAsia="zh-CN"/>
          <w14:ligatures w14:val="none"/>
        </w:rPr>
        <w:t>Ответственные исполнители по предоставлению государственной услуги:</w:t>
      </w:r>
    </w:p>
    <w:tbl>
      <w:tblPr>
        <w:tblW w:w="10324" w:type="dxa"/>
        <w:tblInd w:w="-10" w:type="dxa"/>
        <w:tblLook w:val="0000" w:firstRow="0" w:lastRow="0" w:firstColumn="0" w:lastColumn="0" w:noHBand="0" w:noVBand="0"/>
      </w:tblPr>
      <w:tblGrid>
        <w:gridCol w:w="4796"/>
        <w:gridCol w:w="3827"/>
        <w:gridCol w:w="1701"/>
      </w:tblGrid>
      <w:tr w:rsidR="00171805" w14:paraId="3E2C82D9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A5EAC" w14:textId="77777777" w:rsidR="00171805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  <w:t>ФИО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ED589" w14:textId="77777777" w:rsidR="00171805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6"/>
                <w:szCs w:val="26"/>
                <w:lang w:eastAsia="zh-CN"/>
                <w14:ligatures w14:val="none"/>
              </w:rPr>
              <w:t>Занимаемая 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2B593" w14:textId="77777777" w:rsidR="00171805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b/>
                <w:bCs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b/>
                <w:bCs/>
                <w:sz w:val="28"/>
                <w:szCs w:val="28"/>
                <w:lang w:eastAsia="zh-CN"/>
                <w14:ligatures w14:val="none"/>
              </w:rPr>
              <w:t>Телефон</w:t>
            </w:r>
          </w:p>
        </w:tc>
      </w:tr>
      <w:tr w:rsidR="001B699E" w14:paraId="13D85D2B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3B2711" w14:textId="44464908" w:rsidR="001B699E" w:rsidRDefault="001B699E" w:rsidP="001B699E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Матина Юлия Александровна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569103" w14:textId="576C9C89" w:rsidR="001B699E" w:rsidRDefault="001B699E" w:rsidP="001B699E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Начальник отдела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61820" w14:textId="7CBE0B6F" w:rsidR="001B699E" w:rsidRDefault="001B699E" w:rsidP="001B699E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49-05-31</w:t>
            </w:r>
          </w:p>
        </w:tc>
      </w:tr>
      <w:tr w:rsidR="00171805" w14:paraId="358B35B5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A48C62" w14:textId="77777777" w:rsidR="00171805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Воронина Наталья Викторовна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AA655D" w14:textId="77777777" w:rsidR="00171805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F91DB" w14:textId="77777777" w:rsidR="00171805" w:rsidRDefault="00000000">
            <w:pPr>
              <w:spacing w:line="252" w:lineRule="auto"/>
              <w:jc w:val="center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  <w:tr w:rsidR="00171805" w14:paraId="3A830020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982E9B" w14:textId="77777777" w:rsidR="00171805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Самоделкина Анастасия Владиславовна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0BF95" w14:textId="77777777" w:rsidR="00171805" w:rsidRDefault="00000000">
            <w:pPr>
              <w:spacing w:line="252" w:lineRule="auto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Консультант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97B6" w14:textId="77777777" w:rsidR="00171805" w:rsidRDefault="00000000">
            <w:pPr>
              <w:spacing w:line="252" w:lineRule="auto"/>
              <w:jc w:val="center"/>
              <w:rPr>
                <w:rFonts w:ascii="Calibri" w:eastAsia="Times New Roman" w:hAnsi="Calibri" w:cs="Times New Roman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  <w:tr w:rsidR="00171805" w14:paraId="32B5D02E" w14:textId="77777777"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8B1C0" w14:textId="5D8BB1C9" w:rsidR="00171805" w:rsidRDefault="008D5E74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proofErr w:type="spellStart"/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Мунаева</w:t>
            </w:r>
            <w:proofErr w:type="spellEnd"/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 xml:space="preserve"> Юлия Александровна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802B2" w14:textId="77777777" w:rsidR="00171805" w:rsidRDefault="00000000">
            <w:pPr>
              <w:spacing w:line="252" w:lineRule="auto"/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6"/>
                <w:szCs w:val="26"/>
                <w:lang w:eastAsia="zh-CN"/>
                <w14:ligatures w14:val="none"/>
              </w:rPr>
              <w:t>Главный специалист эксперт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2861" w14:textId="77777777" w:rsidR="00171805" w:rsidRDefault="00000000">
            <w:pPr>
              <w:spacing w:line="252" w:lineRule="auto"/>
              <w:jc w:val="center"/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</w:pPr>
            <w:r>
              <w:rPr>
                <w:rFonts w:ascii="PT Astra Serif" w:eastAsia="Times New Roman" w:hAnsi="PT Astra Serif" w:cs="PT Astra Serif"/>
                <w:sz w:val="28"/>
                <w:szCs w:val="28"/>
                <w:lang w:eastAsia="zh-CN"/>
                <w14:ligatures w14:val="none"/>
              </w:rPr>
              <w:t>49-05-32</w:t>
            </w:r>
          </w:p>
        </w:tc>
      </w:tr>
    </w:tbl>
    <w:p w14:paraId="04003E5F" w14:textId="77777777" w:rsidR="00171805" w:rsidRDefault="00171805"/>
    <w:sectPr w:rsidR="00171805">
      <w:pgSz w:w="12240" w:h="15840"/>
      <w:pgMar w:top="1134" w:right="851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05"/>
    <w:rsid w:val="00151E64"/>
    <w:rsid w:val="00171805"/>
    <w:rsid w:val="001B699E"/>
    <w:rsid w:val="00656C1F"/>
    <w:rsid w:val="008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C22A8"/>
  <w15:docId w15:val="{13987DDA-FDB9-4BDA-BAF1-EA851D65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824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824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6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6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246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uiPriority w:val="9"/>
    <w:semiHidden/>
    <w:qFormat/>
    <w:rsid w:val="0082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246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2464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2464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2464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2464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2464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24648"/>
    <w:rPr>
      <w:rFonts w:eastAsiaTheme="majorEastAsia" w:cstheme="majorBidi"/>
      <w:color w:val="272727" w:themeColor="text1" w:themeTint="D8"/>
    </w:rPr>
  </w:style>
  <w:style w:type="character" w:customStyle="1" w:styleId="a3">
    <w:name w:val="Заголовок Знак"/>
    <w:basedOn w:val="a0"/>
    <w:uiPriority w:val="10"/>
    <w:qFormat/>
    <w:rsid w:val="00824648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a4">
    <w:name w:val="Подзаголовок Знак"/>
    <w:basedOn w:val="a0"/>
    <w:uiPriority w:val="11"/>
    <w:qFormat/>
    <w:rsid w:val="0082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21">
    <w:name w:val="Цитата 2 Знак"/>
    <w:basedOn w:val="a0"/>
    <w:link w:val="22"/>
    <w:uiPriority w:val="29"/>
    <w:qFormat/>
    <w:rsid w:val="00824648"/>
    <w:rPr>
      <w:i/>
      <w:iCs/>
      <w:color w:val="404040" w:themeColor="text1" w:themeTint="BF"/>
    </w:rPr>
  </w:style>
  <w:style w:type="character" w:styleId="a5">
    <w:name w:val="Intense Emphasis"/>
    <w:basedOn w:val="a0"/>
    <w:uiPriority w:val="21"/>
    <w:qFormat/>
    <w:rsid w:val="00824648"/>
    <w:rPr>
      <w:i/>
      <w:iCs/>
      <w:color w:val="2F5496" w:themeColor="accent1" w:themeShade="BF"/>
    </w:rPr>
  </w:style>
  <w:style w:type="character" w:customStyle="1" w:styleId="a6">
    <w:name w:val="Выделенная цитата Знак"/>
    <w:basedOn w:val="a0"/>
    <w:uiPriority w:val="30"/>
    <w:qFormat/>
    <w:rsid w:val="00824648"/>
    <w:rPr>
      <w:i/>
      <w:iCs/>
      <w:color w:val="2F5496" w:themeColor="accent1" w:themeShade="BF"/>
    </w:rPr>
  </w:style>
  <w:style w:type="character" w:styleId="a7">
    <w:name w:val="Intense Reference"/>
    <w:basedOn w:val="a0"/>
    <w:uiPriority w:val="32"/>
    <w:qFormat/>
    <w:rsid w:val="00824648"/>
    <w:rPr>
      <w:b/>
      <w:bCs/>
      <w:smallCaps/>
      <w:color w:val="2F5496" w:themeColor="accent1" w:themeShade="BF"/>
      <w:spacing w:val="5"/>
    </w:rPr>
  </w:style>
  <w:style w:type="character" w:customStyle="1" w:styleId="-">
    <w:name w:val="Интернет-ссылка"/>
    <w:rPr>
      <w:color w:val="000080"/>
      <w:u w:val="single"/>
    </w:rPr>
  </w:style>
  <w:style w:type="paragraph" w:styleId="a8">
    <w:name w:val="Title"/>
    <w:basedOn w:val="a"/>
    <w:next w:val="a9"/>
    <w:uiPriority w:val="10"/>
    <w:qFormat/>
    <w:rsid w:val="00824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ad">
    <w:name w:val="Subtitle"/>
    <w:basedOn w:val="a"/>
    <w:next w:val="a"/>
    <w:uiPriority w:val="11"/>
    <w:qFormat/>
    <w:rsid w:val="00824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1"/>
    <w:uiPriority w:val="29"/>
    <w:qFormat/>
    <w:rsid w:val="00824648"/>
    <w:pPr>
      <w:spacing w:before="160"/>
      <w:jc w:val="center"/>
    </w:pPr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rsid w:val="00824648"/>
    <w:pPr>
      <w:ind w:left="720"/>
      <w:contextualSpacing/>
    </w:pPr>
  </w:style>
  <w:style w:type="paragraph" w:styleId="af">
    <w:name w:val="Intense Quote"/>
    <w:basedOn w:val="a"/>
    <w:next w:val="a"/>
    <w:uiPriority w:val="30"/>
    <w:qFormat/>
    <w:rsid w:val="00824648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saratov-oth@yandex.ru" TargetMode="External"/><Relationship Id="rId5" Type="http://schemas.openxmlformats.org/officeDocument/2006/relationships/hyperlink" Target="mailto:saratovles@mail.ru" TargetMode="External"/><Relationship Id="rId4" Type="http://schemas.openxmlformats.org/officeDocument/2006/relationships/hyperlink" Target="mailto:ecocom@saratov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7</cp:revision>
  <dcterms:created xsi:type="dcterms:W3CDTF">2025-09-16T07:31:00Z</dcterms:created>
  <dcterms:modified xsi:type="dcterms:W3CDTF">2026-09-17T08:21:00Z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